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96703" w:rsidRDefault="00E5001C">
      <w:r>
        <w:rPr>
          <w:rFonts w:ascii="Times New Roman" w:hAnsi="Times New Roman" w:cs="Times New Roman"/>
          <w:noProof/>
          <w:sz w:val="24"/>
          <w:szCs w:val="24"/>
          <w:lang w:eastAsia="de-DE"/>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285750</wp:posOffset>
                </wp:positionV>
                <wp:extent cx="6739255" cy="1282065"/>
                <wp:effectExtent l="0" t="0" r="5080" b="0"/>
                <wp:wrapSquare wrapText="bothSides"/>
                <wp:docPr id="2" name="Textfeld 2"/>
                <wp:cNvGraphicFramePr/>
                <a:graphic xmlns:a="http://schemas.openxmlformats.org/drawingml/2006/main">
                  <a:graphicData uri="http://schemas.microsoft.com/office/word/2010/wordprocessingShape">
                    <wps:wsp>
                      <wps:cNvSpPr txBox="1"/>
                      <wps:spPr>
                        <a:xfrm>
                          <a:off x="0" y="0"/>
                          <a:ext cx="5979160" cy="1282065"/>
                        </a:xfrm>
                        <a:prstGeom prst="rect">
                          <a:avLst/>
                        </a:prstGeom>
                        <a:solidFill>
                          <a:schemeClr val="bg1">
                            <a:lumMod val="75000"/>
                          </a:schemeClr>
                        </a:solidFill>
                        <a:ln w="6350">
                          <a:noFill/>
                        </a:ln>
                        <a:effectLst/>
                      </wps:spPr>
                      <wps:txbx>
                        <w:txbxContent>
                          <w:p w:rsidR="00E5001C" w:rsidRDefault="003E0AEE" w:rsidP="00E5001C">
                            <w:pPr>
                              <w:pStyle w:val="Titel"/>
                              <w:rPr>
                                <w:lang w:val="de-DE"/>
                              </w:rPr>
                            </w:pPr>
                            <w:r>
                              <w:rPr>
                                <w:rStyle w:val="TitelZchn"/>
                                <w:b/>
                                <w:caps/>
                                <w:lang w:val="de-DE"/>
                              </w:rPr>
                              <w:t>ANNEX</w:t>
                            </w:r>
                            <w:r w:rsidR="00E5001C">
                              <w:rPr>
                                <w:rStyle w:val="TitelZchn"/>
                                <w:b/>
                                <w:caps/>
                                <w:lang w:val="de-DE"/>
                              </w:rPr>
                              <w:t xml:space="preserve"> </w:t>
                            </w:r>
                            <w:r w:rsidR="00EC20FE">
                              <w:rPr>
                                <w:rStyle w:val="TitelZchn"/>
                                <w:b/>
                                <w:caps/>
                                <w:lang w:val="de-DE"/>
                              </w:rPr>
                              <w:t>Z</w:t>
                            </w:r>
                            <w:r>
                              <w:rPr>
                                <w:rStyle w:val="TitelZchn"/>
                                <w:b/>
                                <w:caps/>
                                <w:lang w:val="de-DE"/>
                              </w:rPr>
                              <w:t xml:space="preserve"> ZUR MITTEILUNG GEMÄSS</w:t>
                            </w:r>
                            <w:r w:rsidR="00E5001C">
                              <w:rPr>
                                <w:rStyle w:val="TitelZchn"/>
                                <w:b/>
                                <w:caps/>
                                <w:lang w:val="de-DE"/>
                              </w:rPr>
                              <w:t xml:space="preserve"> DEN ARTIKEL 11 (6-10) DER VERORDNUNG 648/2012 (EMIR)BETREFFEND DIE AUSNAHME FÜR GRUPPENINTERNE GESCHÄFTE VON DER BESICHERUNGSPFLICHT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22.5pt;width:530.65pt;height:10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CbWgIAAKoEAAAOAAAAZHJzL2Uyb0RvYy54bWysVEtv2zAMvg/YfxB0X/1YkzZGnSJr0WFA&#10;1xZIh54VWYoNSKIgKbG7Xz9KdtKs22nYReZLpPh9pK+uB63IXjjfgalpcZZTIgyHpjPbmv54vvt0&#10;SYkPzDRMgRE1fRWeXi8/frjqbSVKaEE1whFMYnzV25q2IdgqyzxvhWb+DKww6JTgNAuoum3WONZj&#10;dq2yMs/nWQ+usQ648B6tt6OTLlN+KQUPj1J6EYiqKb4tpNOlcxPPbHnFqq1jtu349Az2D6/QrDNY&#10;9JjqlgVGdq77I5XuuAMPMpxx0BlI2XGResBuivxdN+uWWZF6QXC8PcLk/19a/rB/cqRralpSYphG&#10;ip7FEKRQDSkjOr31FQatLYaF4QsMyPLB7tEYmx6k0/GL7RD0I86vR2wxGeFonC0uFsUcXRx9RXlZ&#10;5vNZzJO9XbfOh68CNIlCTR2SlzBl+3sfxtBDSKzmQXXNXadUUuLAiBvlyJ4h1Zttka6qnf4OzWi7&#10;mOV5IhxLpvmK4ekBv2VShvQ1nX+e5SmDgVhirK5MLCXSWE1PivCMMEQpDJthwmwDzStC5mAcOW/5&#10;XYdt3TMfnpjDGUMocG/CIx5SAZaESaKkBffzb/YYj9Sjl5IeZ7amBpeKEvXN4EgsivPzOOJJOZ9d&#10;lKi4U8/m1GN2+gYQqQL30/IkxvigDqJ0oF9wuVaxJrqY4Vi5puEg3oRxj3A5uVitUhAOtWXh3qwt&#10;j6kjXJGy5+GFOTvxGnAkHuAw26x6R+8YG28aWO0CyC5xH+EdMUXKooILkcibljdu3Kmeot5+Mctf&#10;AAAA//8DAFBLAwQUAAYACAAAACEAYfkinNwAAAAIAQAADwAAAGRycy9kb3ducmV2LnhtbEyPwU7D&#10;MAyG70i8Q2QkbixZt1VQmk5oEoceN6aKY5aYtiJxoibbytuTneBkWf+vz5/r7ewsu+AUR08SlgsB&#10;DEl7M1Iv4fjx/vQMLCZFRllPKOEHI2yb+7taVcZfaY+XQ+pZhlCslIQhpVBxHvWATsWFD0g5+/KT&#10;UymvU8/NpK4Z7iwvhCi5UyPlC4MKuBtQfx/OToJo9eeuW+nWblS3dz60XRFaKR8f5rdXYAnn9FeG&#10;m35WhyY7nfyZTGQ2M3JPwnqT5y0V5XIF7CShWJcvwJua/3+g+QUAAP//AwBQSwECLQAUAAYACAAA&#10;ACEAtoM4kv4AAADhAQAAEwAAAAAAAAAAAAAAAAAAAAAAW0NvbnRlbnRfVHlwZXNdLnhtbFBLAQIt&#10;ABQABgAIAAAAIQA4/SH/1gAAAJQBAAALAAAAAAAAAAAAAAAAAC8BAABfcmVscy8ucmVsc1BLAQIt&#10;ABQABgAIAAAAIQC5XkCbWgIAAKoEAAAOAAAAAAAAAAAAAAAAAC4CAABkcnMvZTJvRG9jLnhtbFBL&#10;AQItABQABgAIAAAAIQBh+SKc3AAAAAgBAAAPAAAAAAAAAAAAAAAAALQEAABkcnMvZG93bnJldi54&#10;bWxQSwUGAAAAAAQABADzAAAAvQUAAAAA&#10;" fillcolor="#bfbfbf [2412]" stroked="f" strokeweight=".5pt">
                <v:textbox>
                  <w:txbxContent>
                    <w:p w:rsidR="00E5001C" w:rsidRDefault="003E0AEE" w:rsidP="00E5001C">
                      <w:pPr>
                        <w:pStyle w:val="Titel"/>
                        <w:rPr>
                          <w:lang w:val="de-DE"/>
                        </w:rPr>
                      </w:pPr>
                      <w:r>
                        <w:rPr>
                          <w:rStyle w:val="TitelZchn"/>
                          <w:b/>
                          <w:caps/>
                          <w:lang w:val="de-DE"/>
                        </w:rPr>
                        <w:t>ANNEX</w:t>
                      </w:r>
                      <w:r w:rsidR="00E5001C">
                        <w:rPr>
                          <w:rStyle w:val="TitelZchn"/>
                          <w:b/>
                          <w:caps/>
                          <w:lang w:val="de-DE"/>
                        </w:rPr>
                        <w:t xml:space="preserve"> </w:t>
                      </w:r>
                      <w:r w:rsidR="00EC20FE">
                        <w:rPr>
                          <w:rStyle w:val="TitelZchn"/>
                          <w:b/>
                          <w:caps/>
                          <w:lang w:val="de-DE"/>
                        </w:rPr>
                        <w:t>Z</w:t>
                      </w:r>
                      <w:r>
                        <w:rPr>
                          <w:rStyle w:val="TitelZchn"/>
                          <w:b/>
                          <w:caps/>
                          <w:lang w:val="de-DE"/>
                        </w:rPr>
                        <w:t xml:space="preserve"> ZUR MITTEILUNG GEMÄSS</w:t>
                      </w:r>
                      <w:r w:rsidR="00E5001C">
                        <w:rPr>
                          <w:rStyle w:val="TitelZchn"/>
                          <w:b/>
                          <w:caps/>
                          <w:lang w:val="de-DE"/>
                        </w:rPr>
                        <w:t xml:space="preserve"> DEN ARTIKEL 11 (6-10) DER VERORDNUNG 648/2012 (EMIR)BETREFFEND DIE AUSNAHME FÜR GRUPPENINTERNE GESCHÄFTE VON DER BESICHERUNGSPFLICHT</w:t>
                      </w:r>
                    </w:p>
                  </w:txbxContent>
                </v:textbox>
                <w10:wrap type="square"/>
              </v:shape>
            </w:pict>
          </mc:Fallback>
        </mc:AlternateContent>
      </w:r>
    </w:p>
    <w:p w:rsidR="00B96703" w:rsidRPr="00B96703" w:rsidRDefault="00B96703" w:rsidP="00B96703"/>
    <w:p w:rsidR="00B96703" w:rsidRPr="00F17904" w:rsidRDefault="00B96703" w:rsidP="00B96703">
      <w:pPr>
        <w:rPr>
          <w:lang w:val="en-GB"/>
        </w:rPr>
      </w:pPr>
    </w:p>
    <w:p w:rsidR="00B96703" w:rsidRDefault="00B96703" w:rsidP="00B96703">
      <w:pPr>
        <w:pStyle w:val="Listenabsatz"/>
        <w:numPr>
          <w:ilvl w:val="0"/>
          <w:numId w:val="1"/>
        </w:numPr>
        <w:rPr>
          <w:rFonts w:ascii="Arial" w:hAnsi="Arial" w:cs="Arial"/>
          <w:b/>
          <w:u w:val="single"/>
        </w:rPr>
      </w:pPr>
      <w:r w:rsidRPr="00B96703">
        <w:rPr>
          <w:rFonts w:ascii="Arial" w:hAnsi="Arial" w:cs="Arial"/>
          <w:b/>
          <w:u w:val="single"/>
        </w:rPr>
        <w:t>Sonstige Angaben</w:t>
      </w:r>
    </w:p>
    <w:p w:rsidR="00B96703" w:rsidRDefault="00B96703" w:rsidP="00B96703">
      <w:pPr>
        <w:pStyle w:val="Listenabsatz"/>
        <w:rPr>
          <w:rFonts w:ascii="Arial" w:hAnsi="Arial" w:cs="Arial"/>
          <w:b/>
          <w:u w:val="single"/>
        </w:rPr>
      </w:pPr>
    </w:p>
    <w:p w:rsidR="005863ED" w:rsidRDefault="00B96703" w:rsidP="00662339">
      <w:pPr>
        <w:jc w:val="both"/>
        <w:rPr>
          <w:rFonts w:ascii="Arial" w:hAnsi="Arial" w:cs="Arial"/>
        </w:rPr>
      </w:pPr>
      <w:r>
        <w:rPr>
          <w:rFonts w:ascii="Arial" w:hAnsi="Arial" w:cs="Arial"/>
        </w:rPr>
        <w:t>Hier können alle sonstigen Dokumente, welche für die Bearbeitung der Mitteilung an die FMA relevant sind, eingefügt werden. Sollten Sie Dokumente hier einfügen wollen, bitte benennen Sie diese selbstbeschreibend, damit die FMA diese zu den relevanten Anforderungen der EMIR zuordnen kann.</w:t>
      </w:r>
    </w:p>
    <w:p w:rsidR="00B96703" w:rsidRDefault="00B96703" w:rsidP="00B96703">
      <w:pPr>
        <w:rPr>
          <w:rFonts w:ascii="Arial" w:hAnsi="Arial" w:cs="Arial"/>
        </w:rPr>
      </w:pPr>
    </w:p>
    <w:p w:rsidR="00B96703" w:rsidRDefault="00B96703" w:rsidP="00B96703">
      <w:pPr>
        <w:rPr>
          <w:rFonts w:ascii="Arial" w:hAnsi="Arial" w:cs="Arial"/>
          <w:i/>
        </w:rPr>
      </w:pPr>
      <w:r w:rsidRPr="00B96703">
        <w:rPr>
          <w:rFonts w:ascii="Arial" w:hAnsi="Arial" w:cs="Arial"/>
          <w:i/>
        </w:rPr>
        <w:t>Hier können Sie – sofern notwendig – sonstige Dokumente einfügt werden!</w:t>
      </w:r>
    </w:p>
    <w:p w:rsidR="00F17904" w:rsidRDefault="005E53A2" w:rsidP="00B96703">
      <w:pPr>
        <w:rPr>
          <w:rFonts w:ascii="Arial" w:hAnsi="Arial" w:cs="Arial"/>
          <w:i/>
        </w:rPr>
      </w:pPr>
      <w:r w:rsidRPr="005E53A2">
        <w:rPr>
          <w:rFonts w:ascii="Arial" w:hAnsi="Arial" w:cs="Arial"/>
          <w:i/>
        </w:rPr>
        <w:t>Die Informationen sind auf Englisch zu übermitteln!</w:t>
      </w:r>
    </w:p>
    <w:p w:rsidR="005E53A2" w:rsidRDefault="005E53A2" w:rsidP="00F17904">
      <w:pPr>
        <w:rPr>
          <w:rFonts w:ascii="Arial" w:hAnsi="Arial" w:cs="Arial"/>
        </w:rPr>
      </w:pPr>
    </w:p>
    <w:p w:rsidR="00F17904" w:rsidRPr="003B3DDF" w:rsidRDefault="00F17904" w:rsidP="00F17904">
      <w:pPr>
        <w:rPr>
          <w:rFonts w:ascii="Arial" w:hAnsi="Arial" w:cs="Arial"/>
          <w:b/>
          <w:i/>
          <w:sz w:val="16"/>
          <w:szCs w:val="16"/>
          <w:u w:val="single"/>
        </w:rPr>
      </w:pPr>
      <w:r w:rsidRPr="003B3DDF">
        <w:rPr>
          <w:rFonts w:ascii="Arial" w:hAnsi="Arial" w:cs="Arial"/>
          <w:b/>
          <w:i/>
          <w:sz w:val="16"/>
          <w:szCs w:val="16"/>
          <w:u w:val="single"/>
        </w:rPr>
        <w:t xml:space="preserve">Additional </w:t>
      </w:r>
      <w:proofErr w:type="spellStart"/>
      <w:r w:rsidRPr="003B3DDF">
        <w:rPr>
          <w:rFonts w:ascii="Arial" w:hAnsi="Arial" w:cs="Arial"/>
          <w:b/>
          <w:i/>
          <w:sz w:val="16"/>
          <w:szCs w:val="16"/>
          <w:u w:val="single"/>
        </w:rPr>
        <w:t>information</w:t>
      </w:r>
      <w:proofErr w:type="spellEnd"/>
    </w:p>
    <w:p w:rsidR="00F17904" w:rsidRPr="003B3DDF" w:rsidRDefault="003B3DDF" w:rsidP="003B3DDF">
      <w:pPr>
        <w:jc w:val="both"/>
        <w:rPr>
          <w:rFonts w:ascii="Arial" w:hAnsi="Arial" w:cs="Arial"/>
          <w:i/>
          <w:sz w:val="16"/>
          <w:szCs w:val="16"/>
          <w:lang w:val="en-GB"/>
        </w:rPr>
      </w:pPr>
      <w:r w:rsidRPr="003B3DDF">
        <w:rPr>
          <w:rFonts w:ascii="Arial" w:hAnsi="Arial" w:cs="Arial"/>
          <w:i/>
          <w:sz w:val="16"/>
          <w:szCs w:val="16"/>
          <w:lang w:val="en-GB"/>
        </w:rPr>
        <w:t xml:space="preserve">Any other documents not covered by the other annexes, supporting the application/notification of the group, </w:t>
      </w:r>
      <w:proofErr w:type="gramStart"/>
      <w:r w:rsidRPr="003B3DDF">
        <w:rPr>
          <w:rFonts w:ascii="Arial" w:hAnsi="Arial" w:cs="Arial"/>
          <w:i/>
          <w:sz w:val="16"/>
          <w:szCs w:val="16"/>
          <w:lang w:val="en-GB"/>
        </w:rPr>
        <w:t>can be found</w:t>
      </w:r>
      <w:proofErr w:type="gramEnd"/>
      <w:r w:rsidRPr="003B3DDF">
        <w:rPr>
          <w:rFonts w:ascii="Arial" w:hAnsi="Arial" w:cs="Arial"/>
          <w:i/>
          <w:sz w:val="16"/>
          <w:szCs w:val="16"/>
          <w:lang w:val="en-GB"/>
        </w:rPr>
        <w:t xml:space="preserve"> here.</w:t>
      </w:r>
    </w:p>
    <w:sectPr w:rsidR="00F17904" w:rsidRPr="003B3D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39" w:rsidRDefault="00662339" w:rsidP="00662339">
      <w:pPr>
        <w:spacing w:after="0" w:line="240" w:lineRule="auto"/>
      </w:pPr>
      <w:r>
        <w:separator/>
      </w:r>
    </w:p>
  </w:endnote>
  <w:endnote w:type="continuationSeparator" w:id="0">
    <w:p w:rsidR="00662339" w:rsidRDefault="00662339" w:rsidP="0066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39" w:rsidRDefault="00662339" w:rsidP="00662339">
      <w:pPr>
        <w:spacing w:after="0" w:line="240" w:lineRule="auto"/>
      </w:pPr>
      <w:r>
        <w:separator/>
      </w:r>
    </w:p>
  </w:footnote>
  <w:footnote w:type="continuationSeparator" w:id="0">
    <w:p w:rsidR="00662339" w:rsidRDefault="00662339" w:rsidP="00662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39" w:rsidRDefault="0066233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13D22"/>
    <w:multiLevelType w:val="hybridMultilevel"/>
    <w:tmpl w:val="0156B7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1C"/>
    <w:rsid w:val="00052ED7"/>
    <w:rsid w:val="00087F6A"/>
    <w:rsid w:val="000B4687"/>
    <w:rsid w:val="00143109"/>
    <w:rsid w:val="001B7D28"/>
    <w:rsid w:val="001C4064"/>
    <w:rsid w:val="001E0B36"/>
    <w:rsid w:val="001F4422"/>
    <w:rsid w:val="0023225E"/>
    <w:rsid w:val="00253EC1"/>
    <w:rsid w:val="002A3BA3"/>
    <w:rsid w:val="00315116"/>
    <w:rsid w:val="003602FC"/>
    <w:rsid w:val="00364BED"/>
    <w:rsid w:val="003B3DDF"/>
    <w:rsid w:val="003E0AEE"/>
    <w:rsid w:val="004A6882"/>
    <w:rsid w:val="004E447B"/>
    <w:rsid w:val="00527663"/>
    <w:rsid w:val="00561A4D"/>
    <w:rsid w:val="00565DDD"/>
    <w:rsid w:val="00573115"/>
    <w:rsid w:val="005863ED"/>
    <w:rsid w:val="005E53A2"/>
    <w:rsid w:val="005E6D4D"/>
    <w:rsid w:val="00662339"/>
    <w:rsid w:val="006C087D"/>
    <w:rsid w:val="006F29B2"/>
    <w:rsid w:val="007811BA"/>
    <w:rsid w:val="008B42FB"/>
    <w:rsid w:val="008F7448"/>
    <w:rsid w:val="00960313"/>
    <w:rsid w:val="00981EE5"/>
    <w:rsid w:val="009A7695"/>
    <w:rsid w:val="009E5AD2"/>
    <w:rsid w:val="00A440C1"/>
    <w:rsid w:val="00A64E37"/>
    <w:rsid w:val="00B8306F"/>
    <w:rsid w:val="00B96703"/>
    <w:rsid w:val="00BD1E21"/>
    <w:rsid w:val="00C51D2B"/>
    <w:rsid w:val="00CD4627"/>
    <w:rsid w:val="00CD54FC"/>
    <w:rsid w:val="00D2476D"/>
    <w:rsid w:val="00DA1AA3"/>
    <w:rsid w:val="00E5001C"/>
    <w:rsid w:val="00E53DE0"/>
    <w:rsid w:val="00EC20FE"/>
    <w:rsid w:val="00F17904"/>
    <w:rsid w:val="00F60A4D"/>
    <w:rsid w:val="00FC1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DF9134B-8004-4192-9D58-8753E73F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5001C"/>
    <w:pPr>
      <w:framePr w:w="8505" w:wrap="notBeside" w:vAnchor="text" w:hAnchor="text" w:xAlign="center" w:y="1"/>
      <w:spacing w:after="200" w:line="276" w:lineRule="auto"/>
      <w:jc w:val="center"/>
    </w:pPr>
    <w:rPr>
      <w:rFonts w:ascii="Arial" w:hAnsi="Arial" w:cs="Arial"/>
      <w:b/>
      <w:caps/>
      <w:color w:val="595959" w:themeColor="text1" w:themeTint="A6"/>
      <w:sz w:val="32"/>
      <w:lang w:val="en-US"/>
    </w:rPr>
  </w:style>
  <w:style w:type="character" w:customStyle="1" w:styleId="TitelZchn">
    <w:name w:val="Titel Zchn"/>
    <w:basedOn w:val="Absatz-Standardschriftart"/>
    <w:link w:val="Titel"/>
    <w:uiPriority w:val="10"/>
    <w:rsid w:val="00E5001C"/>
    <w:rPr>
      <w:rFonts w:ascii="Arial" w:hAnsi="Arial" w:cs="Arial"/>
      <w:b/>
      <w:caps/>
      <w:color w:val="595959" w:themeColor="text1" w:themeTint="A6"/>
      <w:sz w:val="32"/>
      <w:lang w:val="en-US"/>
    </w:rPr>
  </w:style>
  <w:style w:type="paragraph" w:styleId="Listenabsatz">
    <w:name w:val="List Paragraph"/>
    <w:basedOn w:val="Standard"/>
    <w:uiPriority w:val="34"/>
    <w:qFormat/>
    <w:rsid w:val="00B96703"/>
    <w:pPr>
      <w:ind w:left="720"/>
      <w:contextualSpacing/>
    </w:pPr>
  </w:style>
  <w:style w:type="paragraph" w:styleId="Kopfzeile">
    <w:name w:val="header"/>
    <w:basedOn w:val="Standard"/>
    <w:link w:val="KopfzeileZchn"/>
    <w:uiPriority w:val="99"/>
    <w:unhideWhenUsed/>
    <w:rsid w:val="006623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2339"/>
  </w:style>
  <w:style w:type="paragraph" w:styleId="Fuzeile">
    <w:name w:val="footer"/>
    <w:basedOn w:val="Standard"/>
    <w:link w:val="FuzeileZchn"/>
    <w:uiPriority w:val="99"/>
    <w:unhideWhenUsed/>
    <w:rsid w:val="006623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507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Bitter Roman</dc:creator>
  <cp:keywords/>
  <dc:description/>
  <cp:lastModifiedBy>Bitter Roman</cp:lastModifiedBy>
  <cp:revision>10</cp:revision>
  <dcterms:created xsi:type="dcterms:W3CDTF">2017-02-22T15:13:00Z</dcterms:created>
  <dcterms:modified xsi:type="dcterms:W3CDTF">2017-03-20T15:18:00Z</dcterms:modified>
</cp:coreProperties>
</file>