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0D" w:rsidRDefault="0011130D" w:rsidP="000E4A7D">
      <w:pPr>
        <w:tabs>
          <w:tab w:val="left" w:pos="3329"/>
          <w:tab w:val="left" w:pos="6530"/>
        </w:tabs>
        <w:rPr>
          <w:b/>
          <w:lang w:val="de-DE"/>
        </w:rPr>
      </w:pPr>
    </w:p>
    <w:p w:rsidR="0011130D" w:rsidRDefault="0011130D">
      <w:pPr>
        <w:spacing w:before="79"/>
        <w:ind w:left="1555" w:right="1545"/>
        <w:jc w:val="center"/>
        <w:rPr>
          <w:b/>
          <w:lang w:val="de-DE"/>
        </w:rPr>
      </w:pPr>
    </w:p>
    <w:p w:rsidR="00EA7E13" w:rsidRPr="007E319F" w:rsidRDefault="007E2414">
      <w:pPr>
        <w:spacing w:before="79"/>
        <w:ind w:left="1555" w:right="1545"/>
        <w:jc w:val="center"/>
        <w:rPr>
          <w:b/>
        </w:rPr>
      </w:pPr>
      <w:r>
        <w:rPr>
          <w:b/>
        </w:rPr>
        <w:t>DECLARATION</w:t>
      </w:r>
    </w:p>
    <w:p w:rsidR="00C64AB6" w:rsidRDefault="007E2414">
      <w:pPr>
        <w:spacing w:before="126"/>
        <w:ind w:left="1585" w:right="1545"/>
        <w:jc w:val="center"/>
        <w:rPr>
          <w:b/>
        </w:rPr>
      </w:pPr>
      <w:proofErr w:type="gramStart"/>
      <w:r>
        <w:rPr>
          <w:b/>
        </w:rPr>
        <w:t>with</w:t>
      </w:r>
      <w:proofErr w:type="gramEnd"/>
      <w:r>
        <w:rPr>
          <w:b/>
        </w:rPr>
        <w:t xml:space="preserve"> regard to the conditions stipulated in </w:t>
      </w:r>
    </w:p>
    <w:p w:rsidR="00EA7E13" w:rsidRPr="007E319F" w:rsidRDefault="007E319F">
      <w:pPr>
        <w:spacing w:before="126"/>
        <w:ind w:left="1585" w:right="1545"/>
        <w:jc w:val="center"/>
        <w:rPr>
          <w:b/>
        </w:rPr>
      </w:pPr>
      <w:r>
        <w:rPr>
          <w:b/>
        </w:rPr>
        <w:t>Article 28a para. 5</w:t>
      </w:r>
      <w:r w:rsidR="00E33F4E">
        <w:rPr>
          <w:b/>
        </w:rPr>
        <w:t>b</w:t>
      </w:r>
      <w:r>
        <w:rPr>
          <w:b/>
        </w:rPr>
        <w:t xml:space="preserve"> BWG </w:t>
      </w:r>
    </w:p>
    <w:p w:rsidR="00EA7E13" w:rsidRPr="00200C66" w:rsidRDefault="00EA7E13">
      <w:pPr>
        <w:pStyle w:val="Textkrper"/>
        <w:rPr>
          <w:b/>
          <w:i w:val="0"/>
          <w:sz w:val="22"/>
        </w:rPr>
      </w:pPr>
    </w:p>
    <w:p w:rsidR="00EA7E13" w:rsidRPr="00200C66" w:rsidRDefault="00EA7E13">
      <w:pPr>
        <w:pStyle w:val="Textkrper"/>
        <w:rPr>
          <w:b/>
          <w:i w:val="0"/>
          <w:sz w:val="22"/>
        </w:rPr>
      </w:pPr>
    </w:p>
    <w:p w:rsidR="00EA7E13" w:rsidRPr="00200C66" w:rsidRDefault="00EA7E13">
      <w:pPr>
        <w:pStyle w:val="Textkrper"/>
        <w:rPr>
          <w:b/>
          <w:i w:val="0"/>
          <w:sz w:val="22"/>
        </w:rPr>
      </w:pPr>
    </w:p>
    <w:p w:rsidR="00D075A1" w:rsidRDefault="00DA319D" w:rsidP="00D075A1">
      <w:pPr>
        <w:spacing w:before="128" w:line="360" w:lineRule="auto"/>
        <w:ind w:left="256" w:right="753"/>
        <w:jc w:val="both"/>
      </w:pPr>
      <w:r>
        <w:t xml:space="preserve">I, </w:t>
      </w:r>
      <w:sdt>
        <w:sdtPr>
          <w:rPr>
            <w:b/>
          </w:rPr>
          <w:id w:val="-1861727787"/>
          <w:placeholder>
            <w:docPart w:val="DefaultPlaceholder_-1854013440"/>
          </w:placeholder>
          <w:text/>
        </w:sdtPr>
        <w:sdtEndPr/>
        <w:sdtContent>
          <w:r w:rsidRPr="000E4A7D">
            <w:rPr>
              <w:b/>
            </w:rPr>
            <w:t>[Name]</w:t>
          </w:r>
        </w:sdtContent>
      </w:sdt>
      <w:r w:rsidR="000E4A7D">
        <w:t xml:space="preserve">, </w:t>
      </w:r>
      <w:r>
        <w:t xml:space="preserve">born on </w:t>
      </w:r>
      <w:sdt>
        <w:sdtPr>
          <w:rPr>
            <w:b/>
          </w:rPr>
          <w:id w:val="1965999840"/>
          <w:placeholder>
            <w:docPart w:val="DefaultPlaceholder_-1854013438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E4A7D">
            <w:rPr>
              <w:b/>
            </w:rPr>
            <w:t>[Date of birth]</w:t>
          </w:r>
        </w:sdtContent>
      </w:sdt>
      <w:r>
        <w:t>, hereby solemnly declare that none of the criteria listed in Article 28a para. 5</w:t>
      </w:r>
      <w:r w:rsidR="00E33F4E">
        <w:t>b</w:t>
      </w:r>
      <w:r>
        <w:t xml:space="preserve"> BWG exists and that I am therefore an independent member of the supervisory board. </w:t>
      </w:r>
    </w:p>
    <w:p w:rsidR="00EA7E13" w:rsidRPr="00E33F4E" w:rsidRDefault="00EA7E13">
      <w:pPr>
        <w:pStyle w:val="Textkrper"/>
        <w:spacing w:before="10"/>
        <w:rPr>
          <w:i w:val="0"/>
          <w:sz w:val="21"/>
        </w:rPr>
      </w:pPr>
    </w:p>
    <w:p w:rsidR="00EA7E13" w:rsidRPr="007E319F" w:rsidRDefault="007E2414">
      <w:pPr>
        <w:spacing w:line="362" w:lineRule="auto"/>
        <w:ind w:left="256" w:right="764"/>
      </w:pPr>
      <w:r>
        <w:t>I hereby ensure the correctness of the information I have provided, and am aware that providing incomplete or incorrect information in this self-declaration might adversely affect my personal reputation.</w:t>
      </w:r>
    </w:p>
    <w:p w:rsidR="00EA7E13" w:rsidRPr="00E33F4E" w:rsidRDefault="00EA7E13" w:rsidP="00506A44">
      <w:pPr>
        <w:pStyle w:val="Textkrper"/>
        <w:ind w:left="284"/>
        <w:rPr>
          <w:i w:val="0"/>
        </w:rPr>
      </w:pPr>
    </w:p>
    <w:p w:rsidR="00EA7E13" w:rsidRPr="00E33F4E" w:rsidRDefault="00EA7E13" w:rsidP="00506A44">
      <w:pPr>
        <w:pStyle w:val="Textkrper"/>
        <w:ind w:left="284"/>
        <w:rPr>
          <w:i w:val="0"/>
        </w:rPr>
      </w:pPr>
    </w:p>
    <w:p w:rsidR="00EA7E13" w:rsidRPr="00E33F4E" w:rsidRDefault="00EA7E13" w:rsidP="00506A44">
      <w:pPr>
        <w:pStyle w:val="Textkrper"/>
        <w:ind w:left="284"/>
        <w:rPr>
          <w:i w:val="0"/>
        </w:rPr>
      </w:pPr>
    </w:p>
    <w:sdt>
      <w:sdtPr>
        <w:rPr>
          <w:b/>
          <w:i w:val="0"/>
        </w:rPr>
        <w:id w:val="-1024553670"/>
        <w:placeholder>
          <w:docPart w:val="DefaultPlaceholder_-1854013438"/>
        </w:placeholder>
        <w:date w:fullDate="2020-09-28T00:00:00Z">
          <w:dateFormat w:val="dd.MM.yyyy"/>
          <w:lid w:val="de-DE"/>
          <w:storeMappedDataAs w:val="dateTime"/>
          <w:calendar w:val="gregorian"/>
        </w:date>
      </w:sdtPr>
      <w:sdtEndPr/>
      <w:sdtContent>
        <w:p w:rsidR="00EA7E13" w:rsidRPr="000E4A7D" w:rsidRDefault="004F338E" w:rsidP="00506A44">
          <w:pPr>
            <w:pStyle w:val="Textkrper"/>
            <w:ind w:left="284"/>
            <w:rPr>
              <w:b/>
              <w:i w:val="0"/>
            </w:rPr>
          </w:pPr>
          <w:r w:rsidRPr="000E4A7D">
            <w:rPr>
              <w:b/>
              <w:i w:val="0"/>
              <w:lang w:val="de-DE"/>
            </w:rPr>
            <w:t>28.09.2020</w:t>
          </w:r>
        </w:p>
      </w:sdtContent>
    </w:sdt>
    <w:p w:rsidR="00EA7E13" w:rsidRPr="00E33F4E" w:rsidRDefault="00EA7E13" w:rsidP="00506A44">
      <w:pPr>
        <w:pStyle w:val="Textkrper"/>
        <w:spacing w:before="2"/>
        <w:ind w:left="284"/>
        <w:rPr>
          <w:i w:val="0"/>
          <w:sz w:val="19"/>
        </w:rPr>
      </w:pPr>
    </w:p>
    <w:tbl>
      <w:tblPr>
        <w:tblStyle w:val="TableNormal"/>
        <w:tblW w:w="8930" w:type="dxa"/>
        <w:tblInd w:w="284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323"/>
        <w:gridCol w:w="4355"/>
      </w:tblGrid>
      <w:tr w:rsidR="00EA7E13" w:rsidRPr="00E33F4E" w:rsidTr="00506A44">
        <w:trPr>
          <w:trHeight w:hRule="exact" w:val="538"/>
        </w:trPr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EA7E13" w:rsidRPr="00E33F4E" w:rsidRDefault="00EA7E13" w:rsidP="00506A44">
            <w:pPr>
              <w:pStyle w:val="TableParagraph"/>
            </w:pPr>
          </w:p>
          <w:p w:rsidR="00EA7E13" w:rsidRDefault="007E2414" w:rsidP="00506A4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D A T E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EA7E13" w:rsidRDefault="00EA7E13" w:rsidP="00506A44">
            <w:pPr>
              <w:pStyle w:val="TableParagraph"/>
              <w:ind w:left="284"/>
            </w:pPr>
          </w:p>
        </w:tc>
        <w:tc>
          <w:tcPr>
            <w:tcW w:w="4355" w:type="dxa"/>
            <w:tcBorders>
              <w:left w:val="nil"/>
              <w:bottom w:val="nil"/>
              <w:right w:val="nil"/>
            </w:tcBorders>
          </w:tcPr>
          <w:p w:rsidR="00EA7E13" w:rsidRPr="0011130D" w:rsidRDefault="00EA7E13" w:rsidP="00506A44">
            <w:pPr>
              <w:pStyle w:val="TableParagraph"/>
              <w:rPr>
                <w:lang w:val="de-DE"/>
              </w:rPr>
            </w:pPr>
          </w:p>
          <w:p w:rsidR="00EA7E13" w:rsidRPr="00E33F4E" w:rsidRDefault="007E2414" w:rsidP="00506A44">
            <w:pPr>
              <w:pStyle w:val="TableParagraph"/>
              <w:rPr>
                <w:sz w:val="12"/>
                <w:lang w:val="de-DE"/>
              </w:rPr>
            </w:pPr>
            <w:r w:rsidRPr="00E33F4E">
              <w:rPr>
                <w:sz w:val="12"/>
                <w:lang w:val="de-DE"/>
              </w:rPr>
              <w:t>S I G N A T U R E O F T H E I N D E P E N D E N T</w:t>
            </w:r>
            <w:r w:rsidR="003F6683" w:rsidRPr="00E33F4E">
              <w:rPr>
                <w:sz w:val="12"/>
                <w:lang w:val="de-DE"/>
              </w:rPr>
              <w:br/>
            </w:r>
            <w:r w:rsidRPr="00E33F4E">
              <w:rPr>
                <w:sz w:val="12"/>
                <w:lang w:val="de-DE"/>
              </w:rPr>
              <w:t xml:space="preserve">S U P E R V I S O R Y   B O A R D   M E M B E R </w:t>
            </w:r>
          </w:p>
        </w:tc>
      </w:tr>
    </w:tbl>
    <w:p w:rsidR="00E93E0C" w:rsidRPr="007E2414" w:rsidRDefault="00E93E0C" w:rsidP="00506A44">
      <w:pPr>
        <w:pStyle w:val="TableParagraph"/>
        <w:rPr>
          <w:lang w:val="de-DE"/>
        </w:rPr>
      </w:pPr>
    </w:p>
    <w:sectPr w:rsidR="00E93E0C" w:rsidRPr="007E2414" w:rsidSect="00506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268" w:right="1417" w:bottom="1134" w:left="1417" w:header="85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AE6" w:rsidRDefault="00675AE6" w:rsidP="0011130D">
      <w:r>
        <w:separator/>
      </w:r>
    </w:p>
  </w:endnote>
  <w:endnote w:type="continuationSeparator" w:id="0">
    <w:p w:rsidR="00675AE6" w:rsidRDefault="00675AE6" w:rsidP="0011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04" w:rsidRDefault="00FD60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04" w:rsidRDefault="00FD600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04" w:rsidRDefault="00FD60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AE6" w:rsidRDefault="00675AE6" w:rsidP="0011130D">
      <w:r>
        <w:separator/>
      </w:r>
    </w:p>
  </w:footnote>
  <w:footnote w:type="continuationSeparator" w:id="0">
    <w:p w:rsidR="00675AE6" w:rsidRDefault="00675AE6" w:rsidP="00111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04" w:rsidRDefault="00FD60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81"/>
      <w:gridCol w:w="3879"/>
    </w:tblGrid>
    <w:tr w:rsidR="000E4A7D" w:rsidTr="000E4A7D">
      <w:tc>
        <w:tcPr>
          <w:tcW w:w="5481" w:type="dxa"/>
          <w:vAlign w:val="center"/>
        </w:tcPr>
        <w:p w:rsidR="000E4A7D" w:rsidRDefault="000E4A7D" w:rsidP="000E4A7D">
          <w:pPr>
            <w:pStyle w:val="Kopfzeile"/>
            <w:ind w:hanging="105"/>
          </w:pPr>
          <w:bookmarkStart w:id="0" w:name="_GoBack"/>
          <w:r>
            <w:rPr>
              <w:noProof/>
              <w:lang w:val="de-DE" w:eastAsia="de-DE"/>
            </w:rPr>
            <w:drawing>
              <wp:inline distT="0" distB="0" distL="0" distR="0" wp14:anchorId="2F156FC1" wp14:editId="646CFB6E">
                <wp:extent cx="3406140" cy="479425"/>
                <wp:effectExtent l="0" t="0" r="3810" b="0"/>
                <wp:docPr id="32" name="image1.jpeg" title="FM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6140" cy="47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9" w:type="dxa"/>
          <w:vAlign w:val="center"/>
        </w:tcPr>
        <w:p w:rsidR="000E4A7D" w:rsidRDefault="000E4A7D" w:rsidP="000E4A7D">
          <w:pPr>
            <w:pStyle w:val="Kopfzeile"/>
            <w:jc w:val="right"/>
          </w:pPr>
          <w:r>
            <w:rPr>
              <w:noProof/>
              <w:lang w:val="de-DE" w:eastAsia="de-DE"/>
            </w:rPr>
            <w:drawing>
              <wp:inline distT="0" distB="0" distL="0" distR="0" wp14:anchorId="7575E879" wp14:editId="47646284">
                <wp:extent cx="2188845" cy="760095"/>
                <wp:effectExtent l="0" t="0" r="1905" b="1905"/>
                <wp:docPr id="33" name="image2.jpeg" title="OeN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884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:rsidR="0011130D" w:rsidRDefault="0011130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004" w:rsidRDefault="00FD60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35A9"/>
    <w:multiLevelType w:val="hybridMultilevel"/>
    <w:tmpl w:val="AFD2AC34"/>
    <w:lvl w:ilvl="0" w:tplc="C9AA2E12">
      <w:start w:val="1"/>
      <w:numFmt w:val="decimal"/>
      <w:lvlText w:val="%1)"/>
      <w:lvlJc w:val="left"/>
      <w:pPr>
        <w:ind w:left="1276" w:hanging="454"/>
      </w:pPr>
      <w:rPr>
        <w:rFonts w:ascii="Arial" w:eastAsia="Arial" w:hAnsi="Arial" w:cs="Arial" w:hint="default"/>
        <w:i/>
        <w:spacing w:val="-1"/>
        <w:w w:val="99"/>
        <w:sz w:val="20"/>
        <w:szCs w:val="20"/>
      </w:rPr>
    </w:lvl>
    <w:lvl w:ilvl="1" w:tplc="F27E5ACE">
      <w:numFmt w:val="bullet"/>
      <w:lvlText w:val="•"/>
      <w:lvlJc w:val="left"/>
      <w:pPr>
        <w:ind w:left="2160" w:hanging="454"/>
      </w:pPr>
      <w:rPr>
        <w:rFonts w:hint="default"/>
      </w:rPr>
    </w:lvl>
    <w:lvl w:ilvl="2" w:tplc="E40E6C54">
      <w:numFmt w:val="bullet"/>
      <w:lvlText w:val="•"/>
      <w:lvlJc w:val="left"/>
      <w:pPr>
        <w:ind w:left="3041" w:hanging="454"/>
      </w:pPr>
      <w:rPr>
        <w:rFonts w:hint="default"/>
      </w:rPr>
    </w:lvl>
    <w:lvl w:ilvl="3" w:tplc="3D02E88E">
      <w:numFmt w:val="bullet"/>
      <w:lvlText w:val="•"/>
      <w:lvlJc w:val="left"/>
      <w:pPr>
        <w:ind w:left="3921" w:hanging="454"/>
      </w:pPr>
      <w:rPr>
        <w:rFonts w:hint="default"/>
      </w:rPr>
    </w:lvl>
    <w:lvl w:ilvl="4" w:tplc="49CCA1EE">
      <w:numFmt w:val="bullet"/>
      <w:lvlText w:val="•"/>
      <w:lvlJc w:val="left"/>
      <w:pPr>
        <w:ind w:left="4802" w:hanging="454"/>
      </w:pPr>
      <w:rPr>
        <w:rFonts w:hint="default"/>
      </w:rPr>
    </w:lvl>
    <w:lvl w:ilvl="5" w:tplc="A0CE6756">
      <w:numFmt w:val="bullet"/>
      <w:lvlText w:val="•"/>
      <w:lvlJc w:val="left"/>
      <w:pPr>
        <w:ind w:left="5683" w:hanging="454"/>
      </w:pPr>
      <w:rPr>
        <w:rFonts w:hint="default"/>
      </w:rPr>
    </w:lvl>
    <w:lvl w:ilvl="6" w:tplc="BAFE2426">
      <w:numFmt w:val="bullet"/>
      <w:lvlText w:val="•"/>
      <w:lvlJc w:val="left"/>
      <w:pPr>
        <w:ind w:left="6563" w:hanging="454"/>
      </w:pPr>
      <w:rPr>
        <w:rFonts w:hint="default"/>
      </w:rPr>
    </w:lvl>
    <w:lvl w:ilvl="7" w:tplc="0AF249BC">
      <w:numFmt w:val="bullet"/>
      <w:lvlText w:val="•"/>
      <w:lvlJc w:val="left"/>
      <w:pPr>
        <w:ind w:left="7444" w:hanging="454"/>
      </w:pPr>
      <w:rPr>
        <w:rFonts w:hint="default"/>
      </w:rPr>
    </w:lvl>
    <w:lvl w:ilvl="8" w:tplc="077EE552">
      <w:numFmt w:val="bullet"/>
      <w:lvlText w:val="•"/>
      <w:lvlJc w:val="left"/>
      <w:pPr>
        <w:ind w:left="8325" w:hanging="454"/>
      </w:pPr>
      <w:rPr>
        <w:rFonts w:hint="default"/>
      </w:rPr>
    </w:lvl>
  </w:abstractNum>
  <w:abstractNum w:abstractNumId="1" w15:restartNumberingAfterBreak="0">
    <w:nsid w:val="1F92683B"/>
    <w:multiLevelType w:val="hybridMultilevel"/>
    <w:tmpl w:val="F8766DE8"/>
    <w:lvl w:ilvl="0" w:tplc="B770F1BE">
      <w:start w:val="2"/>
      <w:numFmt w:val="decimal"/>
      <w:lvlText w:val="(%1)"/>
      <w:lvlJc w:val="left"/>
      <w:pPr>
        <w:ind w:left="796" w:hanging="334"/>
      </w:pPr>
      <w:rPr>
        <w:rFonts w:ascii="Arial" w:eastAsia="Arial" w:hAnsi="Arial" w:cs="Arial" w:hint="default"/>
        <w:i/>
        <w:w w:val="99"/>
        <w:sz w:val="20"/>
        <w:szCs w:val="20"/>
      </w:rPr>
    </w:lvl>
    <w:lvl w:ilvl="1" w:tplc="BE3A6A24">
      <w:numFmt w:val="bullet"/>
      <w:lvlText w:val="•"/>
      <w:lvlJc w:val="left"/>
      <w:pPr>
        <w:ind w:left="1728" w:hanging="334"/>
      </w:pPr>
      <w:rPr>
        <w:rFonts w:hint="default"/>
      </w:rPr>
    </w:lvl>
    <w:lvl w:ilvl="2" w:tplc="5AB2CB12">
      <w:numFmt w:val="bullet"/>
      <w:lvlText w:val="•"/>
      <w:lvlJc w:val="left"/>
      <w:pPr>
        <w:ind w:left="2657" w:hanging="334"/>
      </w:pPr>
      <w:rPr>
        <w:rFonts w:hint="default"/>
      </w:rPr>
    </w:lvl>
    <w:lvl w:ilvl="3" w:tplc="F69443CA">
      <w:numFmt w:val="bullet"/>
      <w:lvlText w:val="•"/>
      <w:lvlJc w:val="left"/>
      <w:pPr>
        <w:ind w:left="3585" w:hanging="334"/>
      </w:pPr>
      <w:rPr>
        <w:rFonts w:hint="default"/>
      </w:rPr>
    </w:lvl>
    <w:lvl w:ilvl="4" w:tplc="27869450">
      <w:numFmt w:val="bullet"/>
      <w:lvlText w:val="•"/>
      <w:lvlJc w:val="left"/>
      <w:pPr>
        <w:ind w:left="4514" w:hanging="334"/>
      </w:pPr>
      <w:rPr>
        <w:rFonts w:hint="default"/>
      </w:rPr>
    </w:lvl>
    <w:lvl w:ilvl="5" w:tplc="41584688">
      <w:numFmt w:val="bullet"/>
      <w:lvlText w:val="•"/>
      <w:lvlJc w:val="left"/>
      <w:pPr>
        <w:ind w:left="5443" w:hanging="334"/>
      </w:pPr>
      <w:rPr>
        <w:rFonts w:hint="default"/>
      </w:rPr>
    </w:lvl>
    <w:lvl w:ilvl="6" w:tplc="53BCC396">
      <w:numFmt w:val="bullet"/>
      <w:lvlText w:val="•"/>
      <w:lvlJc w:val="left"/>
      <w:pPr>
        <w:ind w:left="6371" w:hanging="334"/>
      </w:pPr>
      <w:rPr>
        <w:rFonts w:hint="default"/>
      </w:rPr>
    </w:lvl>
    <w:lvl w:ilvl="7" w:tplc="CD9C7EFA">
      <w:numFmt w:val="bullet"/>
      <w:lvlText w:val="•"/>
      <w:lvlJc w:val="left"/>
      <w:pPr>
        <w:ind w:left="7300" w:hanging="334"/>
      </w:pPr>
      <w:rPr>
        <w:rFonts w:hint="default"/>
      </w:rPr>
    </w:lvl>
    <w:lvl w:ilvl="8" w:tplc="E550DEB0">
      <w:numFmt w:val="bullet"/>
      <w:lvlText w:val="•"/>
      <w:lvlJc w:val="left"/>
      <w:pPr>
        <w:ind w:left="8229" w:hanging="334"/>
      </w:pPr>
      <w:rPr>
        <w:rFonts w:hint="default"/>
      </w:rPr>
    </w:lvl>
  </w:abstractNum>
  <w:abstractNum w:abstractNumId="2" w15:restartNumberingAfterBreak="0">
    <w:nsid w:val="51281FA3"/>
    <w:multiLevelType w:val="hybridMultilevel"/>
    <w:tmpl w:val="BB7273EE"/>
    <w:lvl w:ilvl="0" w:tplc="FD5A1608">
      <w:start w:val="1"/>
      <w:numFmt w:val="decimal"/>
      <w:lvlText w:val="%1)"/>
      <w:lvlJc w:val="left"/>
      <w:pPr>
        <w:ind w:left="1276" w:hanging="454"/>
      </w:pPr>
      <w:rPr>
        <w:rFonts w:ascii="Arial" w:eastAsia="Arial" w:hAnsi="Arial" w:cs="Arial" w:hint="default"/>
        <w:i/>
        <w:spacing w:val="-1"/>
        <w:w w:val="99"/>
        <w:sz w:val="20"/>
        <w:szCs w:val="20"/>
      </w:rPr>
    </w:lvl>
    <w:lvl w:ilvl="1" w:tplc="93C67D74">
      <w:start w:val="1"/>
      <w:numFmt w:val="lowerLetter"/>
      <w:lvlText w:val="%2)"/>
      <w:lvlJc w:val="left"/>
      <w:pPr>
        <w:ind w:left="1559" w:hanging="284"/>
      </w:pPr>
      <w:rPr>
        <w:rFonts w:ascii="Arial" w:eastAsia="Arial" w:hAnsi="Arial" w:cs="Arial" w:hint="default"/>
        <w:i/>
        <w:spacing w:val="-1"/>
        <w:w w:val="99"/>
        <w:sz w:val="20"/>
        <w:szCs w:val="20"/>
      </w:rPr>
    </w:lvl>
    <w:lvl w:ilvl="2" w:tplc="4C74639A">
      <w:numFmt w:val="bullet"/>
      <w:lvlText w:val="•"/>
      <w:lvlJc w:val="left"/>
      <w:pPr>
        <w:ind w:left="2507" w:hanging="284"/>
      </w:pPr>
      <w:rPr>
        <w:rFonts w:hint="default"/>
      </w:rPr>
    </w:lvl>
    <w:lvl w:ilvl="3" w:tplc="722EF020">
      <w:numFmt w:val="bullet"/>
      <w:lvlText w:val="•"/>
      <w:lvlJc w:val="left"/>
      <w:pPr>
        <w:ind w:left="3454" w:hanging="284"/>
      </w:pPr>
      <w:rPr>
        <w:rFonts w:hint="default"/>
      </w:rPr>
    </w:lvl>
    <w:lvl w:ilvl="4" w:tplc="9E3628C4">
      <w:numFmt w:val="bullet"/>
      <w:lvlText w:val="•"/>
      <w:lvlJc w:val="left"/>
      <w:pPr>
        <w:ind w:left="4402" w:hanging="284"/>
      </w:pPr>
      <w:rPr>
        <w:rFonts w:hint="default"/>
      </w:rPr>
    </w:lvl>
    <w:lvl w:ilvl="5" w:tplc="48322BC0">
      <w:numFmt w:val="bullet"/>
      <w:lvlText w:val="•"/>
      <w:lvlJc w:val="left"/>
      <w:pPr>
        <w:ind w:left="5349" w:hanging="284"/>
      </w:pPr>
      <w:rPr>
        <w:rFonts w:hint="default"/>
      </w:rPr>
    </w:lvl>
    <w:lvl w:ilvl="6" w:tplc="E6725704">
      <w:numFmt w:val="bullet"/>
      <w:lvlText w:val="•"/>
      <w:lvlJc w:val="left"/>
      <w:pPr>
        <w:ind w:left="6296" w:hanging="284"/>
      </w:pPr>
      <w:rPr>
        <w:rFonts w:hint="default"/>
      </w:rPr>
    </w:lvl>
    <w:lvl w:ilvl="7" w:tplc="9F061C32">
      <w:numFmt w:val="bullet"/>
      <w:lvlText w:val="•"/>
      <w:lvlJc w:val="left"/>
      <w:pPr>
        <w:ind w:left="7244" w:hanging="284"/>
      </w:pPr>
      <w:rPr>
        <w:rFonts w:hint="default"/>
      </w:rPr>
    </w:lvl>
    <w:lvl w:ilvl="8" w:tplc="16949612">
      <w:numFmt w:val="bullet"/>
      <w:lvlText w:val="•"/>
      <w:lvlJc w:val="left"/>
      <w:pPr>
        <w:ind w:left="8191" w:hanging="284"/>
      </w:pPr>
      <w:rPr>
        <w:rFonts w:hint="default"/>
      </w:rPr>
    </w:lvl>
  </w:abstractNum>
  <w:abstractNum w:abstractNumId="3" w15:restartNumberingAfterBreak="0">
    <w:nsid w:val="7D767CF0"/>
    <w:multiLevelType w:val="hybridMultilevel"/>
    <w:tmpl w:val="D1BC9228"/>
    <w:lvl w:ilvl="0" w:tplc="891C6B38">
      <w:start w:val="5"/>
      <w:numFmt w:val="decimal"/>
      <w:lvlText w:val="(%1)"/>
      <w:lvlJc w:val="left"/>
      <w:pPr>
        <w:ind w:left="796" w:hanging="379"/>
      </w:pPr>
      <w:rPr>
        <w:rFonts w:ascii="Arial" w:eastAsia="Arial" w:hAnsi="Arial" w:cs="Arial" w:hint="default"/>
        <w:i/>
        <w:w w:val="99"/>
        <w:sz w:val="20"/>
        <w:szCs w:val="20"/>
      </w:rPr>
    </w:lvl>
    <w:lvl w:ilvl="1" w:tplc="9A82D932">
      <w:numFmt w:val="bullet"/>
      <w:lvlText w:val=""/>
      <w:lvlJc w:val="left"/>
      <w:pPr>
        <w:ind w:left="1559" w:hanging="284"/>
      </w:pPr>
      <w:rPr>
        <w:rFonts w:ascii="Wingdings" w:eastAsia="Wingdings" w:hAnsi="Wingdings" w:cs="Wingdings" w:hint="default"/>
        <w:color w:val="EF7C00"/>
        <w:w w:val="99"/>
        <w:sz w:val="20"/>
        <w:szCs w:val="20"/>
      </w:rPr>
    </w:lvl>
    <w:lvl w:ilvl="2" w:tplc="CB88C0B6">
      <w:numFmt w:val="bullet"/>
      <w:lvlText w:val=""/>
      <w:lvlJc w:val="left"/>
      <w:pPr>
        <w:ind w:left="1950" w:hanging="418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85A2303A">
      <w:numFmt w:val="bullet"/>
      <w:lvlText w:val="•"/>
      <w:lvlJc w:val="left"/>
      <w:pPr>
        <w:ind w:left="2975" w:hanging="418"/>
      </w:pPr>
      <w:rPr>
        <w:rFonts w:hint="default"/>
      </w:rPr>
    </w:lvl>
    <w:lvl w:ilvl="4" w:tplc="71F41DCA">
      <w:numFmt w:val="bullet"/>
      <w:lvlText w:val="•"/>
      <w:lvlJc w:val="left"/>
      <w:pPr>
        <w:ind w:left="3991" w:hanging="418"/>
      </w:pPr>
      <w:rPr>
        <w:rFonts w:hint="default"/>
      </w:rPr>
    </w:lvl>
    <w:lvl w:ilvl="5" w:tplc="59A6A222">
      <w:numFmt w:val="bullet"/>
      <w:lvlText w:val="•"/>
      <w:lvlJc w:val="left"/>
      <w:pPr>
        <w:ind w:left="5007" w:hanging="418"/>
      </w:pPr>
      <w:rPr>
        <w:rFonts w:hint="default"/>
      </w:rPr>
    </w:lvl>
    <w:lvl w:ilvl="6" w:tplc="6FEE8C60">
      <w:numFmt w:val="bullet"/>
      <w:lvlText w:val="•"/>
      <w:lvlJc w:val="left"/>
      <w:pPr>
        <w:ind w:left="6023" w:hanging="418"/>
      </w:pPr>
      <w:rPr>
        <w:rFonts w:hint="default"/>
      </w:rPr>
    </w:lvl>
    <w:lvl w:ilvl="7" w:tplc="B6DA739C">
      <w:numFmt w:val="bullet"/>
      <w:lvlText w:val="•"/>
      <w:lvlJc w:val="left"/>
      <w:pPr>
        <w:ind w:left="7039" w:hanging="418"/>
      </w:pPr>
      <w:rPr>
        <w:rFonts w:hint="default"/>
      </w:rPr>
    </w:lvl>
    <w:lvl w:ilvl="8" w:tplc="86562D88">
      <w:numFmt w:val="bullet"/>
      <w:lvlText w:val="•"/>
      <w:lvlJc w:val="left"/>
      <w:pPr>
        <w:ind w:left="8054" w:hanging="418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proofState w:spelling="clean" w:grammar="clean"/>
  <w:documentProtection w:edit="forms" w:enforcement="1" w:cryptProviderType="rsaAES" w:cryptAlgorithmClass="hash" w:cryptAlgorithmType="typeAny" w:cryptAlgorithmSid="14" w:cryptSpinCount="100000" w:hash="5RJY4BswTYJAuSWnn3UJU+sNoAfuqZCnMv7ur1RYIOMWb/nkucdocvwzGF8ZLAWTEiI3xw81hwqezF3JWKAfuw==" w:salt="/+2Ci0q8l1FINkz1GXfcJ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13"/>
    <w:rsid w:val="000C7CB7"/>
    <w:rsid w:val="000E4A7D"/>
    <w:rsid w:val="0011130D"/>
    <w:rsid w:val="00181DBD"/>
    <w:rsid w:val="00196F70"/>
    <w:rsid w:val="00200C66"/>
    <w:rsid w:val="00252F8D"/>
    <w:rsid w:val="002554B9"/>
    <w:rsid w:val="003F6683"/>
    <w:rsid w:val="004F338E"/>
    <w:rsid w:val="00504546"/>
    <w:rsid w:val="00506A44"/>
    <w:rsid w:val="00552335"/>
    <w:rsid w:val="00667CAC"/>
    <w:rsid w:val="00670675"/>
    <w:rsid w:val="00675AE6"/>
    <w:rsid w:val="00715DDE"/>
    <w:rsid w:val="00752C03"/>
    <w:rsid w:val="007E2414"/>
    <w:rsid w:val="007E319F"/>
    <w:rsid w:val="007E79DD"/>
    <w:rsid w:val="009D2583"/>
    <w:rsid w:val="00B12EF7"/>
    <w:rsid w:val="00BC491A"/>
    <w:rsid w:val="00BF77C7"/>
    <w:rsid w:val="00C14120"/>
    <w:rsid w:val="00C16B9A"/>
    <w:rsid w:val="00C64AB6"/>
    <w:rsid w:val="00D075A1"/>
    <w:rsid w:val="00DA319D"/>
    <w:rsid w:val="00DC330F"/>
    <w:rsid w:val="00E33F4E"/>
    <w:rsid w:val="00E834B3"/>
    <w:rsid w:val="00E93E0C"/>
    <w:rsid w:val="00EA7E13"/>
    <w:rsid w:val="00FD6004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D07731B-8F1F-4FB0-BE66-BB95A402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spacing w:before="79"/>
      <w:ind w:left="1555" w:right="1545"/>
      <w:jc w:val="center"/>
      <w:outlineLvl w:val="0"/>
    </w:pPr>
    <w:rPr>
      <w:b/>
      <w:bCs/>
    </w:rPr>
  </w:style>
  <w:style w:type="paragraph" w:styleId="berschrift2">
    <w:name w:val="heading 2"/>
    <w:basedOn w:val="Standard"/>
    <w:uiPriority w:val="1"/>
    <w:qFormat/>
    <w:pPr>
      <w:spacing w:before="129"/>
      <w:ind w:left="1533"/>
      <w:jc w:val="both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4"/>
      <w:ind w:left="796" w:hanging="283"/>
      <w:jc w:val="both"/>
    </w:pPr>
  </w:style>
  <w:style w:type="paragraph" w:customStyle="1" w:styleId="TableParagraph">
    <w:name w:val="Table Paragraph"/>
    <w:basedOn w:val="Standard"/>
    <w:uiPriority w:val="1"/>
    <w:qFormat/>
    <w:rsid w:val="00506A44"/>
    <w:rPr>
      <w:spacing w:val="30"/>
    </w:rPr>
  </w:style>
  <w:style w:type="paragraph" w:styleId="Kopfzeile">
    <w:name w:val="header"/>
    <w:basedOn w:val="Standard"/>
    <w:link w:val="KopfzeileZchn"/>
    <w:uiPriority w:val="99"/>
    <w:unhideWhenUsed/>
    <w:rsid w:val="001113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130D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1113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130D"/>
    <w:rPr>
      <w:rFonts w:ascii="Arial" w:eastAsia="Arial" w:hAnsi="Arial" w:cs="Arial"/>
    </w:rPr>
  </w:style>
  <w:style w:type="character" w:styleId="Platzhaltertext">
    <w:name w:val="Placeholder Text"/>
    <w:basedOn w:val="Absatz-Standardschriftart"/>
    <w:uiPriority w:val="99"/>
    <w:semiHidden/>
    <w:rsid w:val="00B12EF7"/>
    <w:rPr>
      <w:color w:val="808080"/>
    </w:rPr>
  </w:style>
  <w:style w:type="table" w:styleId="Tabellenraster">
    <w:name w:val="Table Grid"/>
    <w:basedOn w:val="NormaleTabelle"/>
    <w:uiPriority w:val="39"/>
    <w:rsid w:val="000E4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58E4C-C671-49BD-873C-89378A5BD0A4}"/>
      </w:docPartPr>
      <w:docPartBody>
        <w:p w:rsidR="00466BF5" w:rsidRDefault="001676ED">
          <w:r w:rsidRPr="004B3F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E6B72-69B4-4E5E-A389-A203450D17EF}"/>
      </w:docPartPr>
      <w:docPartBody>
        <w:p w:rsidR="00466BF5" w:rsidRDefault="001676ED">
          <w:r w:rsidRPr="004B3F6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ED"/>
    <w:rsid w:val="001676ED"/>
    <w:rsid w:val="0046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676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gem</vt:lpstr>
    </vt:vector>
  </TitlesOfParts>
  <Company>Finanzmarktaufsicht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Sworn declaration independent member § 28a Abs 5b BWG</dc:title>
  <dc:creator>FMA</dc:creator>
  <cp:lastModifiedBy>Bailey Michael</cp:lastModifiedBy>
  <cp:revision>3</cp:revision>
  <dcterms:created xsi:type="dcterms:W3CDTF">2020-09-28T11:14:00Z</dcterms:created>
  <dcterms:modified xsi:type="dcterms:W3CDTF">2020-09-28T11:16:00Z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2018-08-30T00:00:00Z</vt:filetime>
  </property>
</Properties>
</file>