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E186" w14:textId="77777777" w:rsidR="00C2049F" w:rsidRDefault="00CD3D8B">
      <w:pPr>
        <w:spacing w:after="267" w:line="259" w:lineRule="auto"/>
        <w:ind w:left="0" w:right="5746" w:firstLine="0"/>
        <w:jc w:val="right"/>
      </w:pPr>
      <w:r>
        <w:rPr>
          <w:i/>
          <w:sz w:val="20"/>
        </w:rPr>
        <w:t xml:space="preserve">Table 1 </w:t>
      </w:r>
    </w:p>
    <w:p w14:paraId="7D7EA2C0" w14:textId="77777777" w:rsidR="00C2049F" w:rsidRDefault="00CD3D8B">
      <w:pPr>
        <w:spacing w:after="44" w:line="259" w:lineRule="auto"/>
        <w:ind w:left="10" w:right="5131" w:hanging="10"/>
        <w:jc w:val="right"/>
      </w:pPr>
      <w:r>
        <w:rPr>
          <w:b/>
          <w:sz w:val="20"/>
        </w:rPr>
        <w:t xml:space="preserve">General </w:t>
      </w:r>
      <w:proofErr w:type="spellStart"/>
      <w:r>
        <w:rPr>
          <w:b/>
          <w:sz w:val="20"/>
        </w:rPr>
        <w:t>information</w:t>
      </w:r>
      <w:proofErr w:type="spellEnd"/>
      <w:r>
        <w:rPr>
          <w:b/>
          <w:sz w:val="20"/>
        </w:rPr>
        <w:t xml:space="preserve"> </w:t>
      </w:r>
    </w:p>
    <w:tbl>
      <w:tblPr>
        <w:tblStyle w:val="TableGrid"/>
        <w:tblW w:w="8475" w:type="dxa"/>
        <w:tblInd w:w="892" w:type="dxa"/>
        <w:tblCellMar>
          <w:top w:w="14" w:type="dxa"/>
          <w:left w:w="3" w:type="dxa"/>
          <w:right w:w="236" w:type="dxa"/>
        </w:tblCellMar>
        <w:tblLook w:val="04A0" w:firstRow="1" w:lastRow="0" w:firstColumn="1" w:lastColumn="0" w:noHBand="0" w:noVBand="1"/>
      </w:tblPr>
      <w:tblGrid>
        <w:gridCol w:w="3817"/>
        <w:gridCol w:w="4658"/>
      </w:tblGrid>
      <w:tr w:rsidR="00C2049F" w14:paraId="45D2912C" w14:textId="77777777">
        <w:trPr>
          <w:trHeight w:val="681"/>
        </w:trPr>
        <w:tc>
          <w:tcPr>
            <w:tcW w:w="3817" w:type="dxa"/>
            <w:tcBorders>
              <w:top w:val="single" w:sz="6" w:space="0" w:color="000000"/>
              <w:left w:val="single" w:sz="6" w:space="0" w:color="000000"/>
              <w:bottom w:val="single" w:sz="6" w:space="0" w:color="000000"/>
              <w:right w:val="single" w:sz="6" w:space="0" w:color="000000"/>
            </w:tcBorders>
            <w:shd w:val="clear" w:color="auto" w:fill="ADAAAA"/>
            <w:vAlign w:val="center"/>
          </w:tcPr>
          <w:p w14:paraId="7E368E1E" w14:textId="1C967B48" w:rsidR="00C2049F" w:rsidRDefault="00C2049F" w:rsidP="00C75538">
            <w:pPr>
              <w:spacing w:after="0" w:line="259" w:lineRule="auto"/>
              <w:ind w:left="5" w:firstLine="0"/>
              <w:jc w:val="left"/>
            </w:pPr>
          </w:p>
          <w:p w14:paraId="0DF7042C" w14:textId="77777777" w:rsidR="00C2049F" w:rsidRDefault="00CD3D8B" w:rsidP="00C75538">
            <w:pPr>
              <w:spacing w:after="0" w:line="259" w:lineRule="auto"/>
              <w:ind w:left="5" w:firstLine="0"/>
              <w:jc w:val="center"/>
            </w:pPr>
            <w:r>
              <w:rPr>
                <w:b/>
                <w:sz w:val="20"/>
              </w:rPr>
              <w:t xml:space="preserve">Type </w:t>
            </w:r>
            <w:proofErr w:type="spellStart"/>
            <w:r>
              <w:rPr>
                <w:b/>
                <w:sz w:val="20"/>
              </w:rPr>
              <w:t>of</w:t>
            </w:r>
            <w:proofErr w:type="spellEnd"/>
            <w:r>
              <w:rPr>
                <w:b/>
                <w:sz w:val="20"/>
              </w:rPr>
              <w:t xml:space="preserve"> </w:t>
            </w:r>
            <w:proofErr w:type="spellStart"/>
            <w:r>
              <w:rPr>
                <w:b/>
                <w:sz w:val="20"/>
              </w:rPr>
              <w:t>information</w:t>
            </w:r>
            <w:proofErr w:type="spellEnd"/>
            <w:r>
              <w:rPr>
                <w:b/>
                <w:sz w:val="20"/>
              </w:rPr>
              <w:t xml:space="preserve"> </w:t>
            </w:r>
          </w:p>
        </w:tc>
        <w:tc>
          <w:tcPr>
            <w:tcW w:w="4658" w:type="dxa"/>
            <w:tcBorders>
              <w:top w:val="single" w:sz="6" w:space="0" w:color="000000"/>
              <w:left w:val="single" w:sz="6" w:space="0" w:color="000000"/>
              <w:bottom w:val="single" w:sz="6" w:space="0" w:color="000000"/>
              <w:right w:val="single" w:sz="6" w:space="0" w:color="000000"/>
            </w:tcBorders>
            <w:shd w:val="clear" w:color="auto" w:fill="ADAAAA"/>
            <w:vAlign w:val="center"/>
          </w:tcPr>
          <w:p w14:paraId="5867B56B" w14:textId="77777777" w:rsidR="00C2049F" w:rsidRDefault="00CD3D8B" w:rsidP="00C75538">
            <w:pPr>
              <w:spacing w:after="0" w:line="259" w:lineRule="auto"/>
              <w:ind w:left="99" w:firstLine="0"/>
              <w:jc w:val="left"/>
            </w:pPr>
            <w:r>
              <w:rPr>
                <w:b/>
                <w:sz w:val="20"/>
              </w:rPr>
              <w:t xml:space="preserve"> </w:t>
            </w:r>
          </w:p>
          <w:p w14:paraId="1DA7B4DF" w14:textId="77777777" w:rsidR="00C2049F" w:rsidRDefault="00CD3D8B" w:rsidP="00C75538">
            <w:pPr>
              <w:spacing w:after="0" w:line="259" w:lineRule="auto"/>
              <w:ind w:left="99" w:right="235" w:firstLine="0"/>
              <w:jc w:val="center"/>
            </w:pPr>
            <w:r>
              <w:rPr>
                <w:b/>
                <w:sz w:val="20"/>
              </w:rPr>
              <w:t xml:space="preserve">Format </w:t>
            </w:r>
          </w:p>
        </w:tc>
      </w:tr>
      <w:tr w:rsidR="00C2049F" w:rsidRPr="00600527" w14:paraId="7553C863" w14:textId="77777777">
        <w:trPr>
          <w:trHeight w:val="687"/>
        </w:trPr>
        <w:tc>
          <w:tcPr>
            <w:tcW w:w="3817" w:type="dxa"/>
            <w:tcBorders>
              <w:top w:val="single" w:sz="6" w:space="0" w:color="000000"/>
              <w:left w:val="single" w:sz="6" w:space="0" w:color="000000"/>
              <w:bottom w:val="single" w:sz="6" w:space="0" w:color="000000"/>
              <w:right w:val="single" w:sz="6" w:space="0" w:color="000000"/>
            </w:tcBorders>
            <w:vAlign w:val="center"/>
          </w:tcPr>
          <w:p w14:paraId="3A182DBC" w14:textId="075D2D10" w:rsidR="00C2049F" w:rsidRDefault="00C2049F" w:rsidP="00C75538">
            <w:pPr>
              <w:spacing w:after="0" w:line="259" w:lineRule="auto"/>
              <w:ind w:left="5" w:firstLine="0"/>
              <w:jc w:val="left"/>
            </w:pPr>
          </w:p>
          <w:p w14:paraId="4C9F5C97" w14:textId="77777777" w:rsidR="00C2049F" w:rsidRDefault="00CD3D8B" w:rsidP="00C75538">
            <w:pPr>
              <w:spacing w:after="0" w:line="259" w:lineRule="auto"/>
              <w:ind w:left="5" w:firstLine="0"/>
              <w:jc w:val="left"/>
            </w:pPr>
            <w:r>
              <w:rPr>
                <w:sz w:val="20"/>
              </w:rPr>
              <w:t xml:space="preserve">Date </w:t>
            </w:r>
            <w:proofErr w:type="spellStart"/>
            <w:r>
              <w:rPr>
                <w:sz w:val="20"/>
              </w:rPr>
              <w:t>of</w:t>
            </w:r>
            <w:proofErr w:type="spellEnd"/>
            <w:r>
              <w:rPr>
                <w:sz w:val="20"/>
              </w:rPr>
              <w:t xml:space="preserve"> </w:t>
            </w:r>
            <w:proofErr w:type="spellStart"/>
            <w:r>
              <w:rPr>
                <w:sz w:val="20"/>
              </w:rPr>
              <w:t>application</w:t>
            </w:r>
            <w:proofErr w:type="spellEnd"/>
            <w:r>
              <w:rPr>
                <w:sz w:val="20"/>
              </w:rPr>
              <w:t xml:space="preserve"> </w:t>
            </w:r>
          </w:p>
        </w:tc>
        <w:tc>
          <w:tcPr>
            <w:tcW w:w="4658" w:type="dxa"/>
            <w:tcBorders>
              <w:top w:val="single" w:sz="6" w:space="0" w:color="000000"/>
              <w:left w:val="single" w:sz="6" w:space="0" w:color="000000"/>
              <w:bottom w:val="single" w:sz="6" w:space="0" w:color="000000"/>
              <w:right w:val="single" w:sz="6" w:space="0" w:color="000000"/>
            </w:tcBorders>
            <w:vAlign w:val="center"/>
          </w:tcPr>
          <w:p w14:paraId="18AFD7C9" w14:textId="7B1FA07F" w:rsidR="00C2049F" w:rsidRPr="00600527" w:rsidRDefault="00C2049F" w:rsidP="00C75538">
            <w:pPr>
              <w:spacing w:after="0" w:line="259" w:lineRule="auto"/>
              <w:ind w:left="99" w:firstLine="0"/>
              <w:jc w:val="left"/>
              <w:rPr>
                <w:lang w:val="en-GB"/>
              </w:rPr>
            </w:pPr>
          </w:p>
          <w:p w14:paraId="2CF60613" w14:textId="77777777" w:rsidR="00C2049F" w:rsidRPr="00C75538" w:rsidRDefault="00CD3D8B" w:rsidP="00C75538">
            <w:pPr>
              <w:spacing w:after="0" w:line="259" w:lineRule="auto"/>
              <w:ind w:left="99" w:firstLine="0"/>
              <w:jc w:val="left"/>
              <w:rPr>
                <w:lang w:val="en-GB"/>
              </w:rPr>
            </w:pPr>
            <w:r w:rsidRPr="00C75538">
              <w:rPr>
                <w:sz w:val="20"/>
                <w:lang w:val="en-GB"/>
              </w:rPr>
              <w:t xml:space="preserve">ISO 8601 date in the format YYYY-MM-DD </w:t>
            </w:r>
          </w:p>
        </w:tc>
      </w:tr>
      <w:tr w:rsidR="00C2049F" w14:paraId="1D201D49" w14:textId="77777777">
        <w:trPr>
          <w:trHeight w:val="685"/>
        </w:trPr>
        <w:tc>
          <w:tcPr>
            <w:tcW w:w="3817" w:type="dxa"/>
            <w:tcBorders>
              <w:top w:val="single" w:sz="6" w:space="0" w:color="000000"/>
              <w:left w:val="single" w:sz="6" w:space="0" w:color="000000"/>
              <w:bottom w:val="single" w:sz="6" w:space="0" w:color="000000"/>
              <w:right w:val="nil"/>
            </w:tcBorders>
            <w:vAlign w:val="center"/>
          </w:tcPr>
          <w:p w14:paraId="2A3B74BA" w14:textId="77777777" w:rsidR="00C2049F" w:rsidRDefault="00CD3D8B" w:rsidP="00C75538">
            <w:pPr>
              <w:spacing w:after="0" w:line="259" w:lineRule="auto"/>
              <w:ind w:left="5" w:firstLine="0"/>
              <w:jc w:val="left"/>
            </w:pPr>
            <w:proofErr w:type="spellStart"/>
            <w:r>
              <w:rPr>
                <w:b/>
                <w:i/>
                <w:sz w:val="20"/>
              </w:rPr>
              <w:t>Identification</w:t>
            </w:r>
            <w:proofErr w:type="spellEnd"/>
            <w:r>
              <w:rPr>
                <w:b/>
                <w:i/>
                <w:sz w:val="20"/>
              </w:rPr>
              <w:t xml:space="preserve"> </w:t>
            </w:r>
            <w:proofErr w:type="spellStart"/>
            <w:r>
              <w:rPr>
                <w:b/>
                <w:i/>
                <w:sz w:val="20"/>
              </w:rPr>
              <w:t>of</w:t>
            </w:r>
            <w:proofErr w:type="spellEnd"/>
            <w:r>
              <w:rPr>
                <w:b/>
                <w:i/>
                <w:sz w:val="20"/>
              </w:rPr>
              <w:t xml:space="preserve"> </w:t>
            </w:r>
            <w:proofErr w:type="spellStart"/>
            <w:r>
              <w:rPr>
                <w:b/>
                <w:i/>
                <w:sz w:val="20"/>
              </w:rPr>
              <w:t>the</w:t>
            </w:r>
            <w:proofErr w:type="spellEnd"/>
            <w:r>
              <w:rPr>
                <w:b/>
                <w:i/>
                <w:sz w:val="20"/>
              </w:rPr>
              <w:t xml:space="preserve"> </w:t>
            </w:r>
            <w:proofErr w:type="spellStart"/>
            <w:r>
              <w:rPr>
                <w:b/>
                <w:i/>
                <w:sz w:val="20"/>
              </w:rPr>
              <w:t>applicant</w:t>
            </w:r>
            <w:proofErr w:type="spellEnd"/>
            <w:r>
              <w:rPr>
                <w:b/>
                <w:sz w:val="20"/>
              </w:rPr>
              <w:t xml:space="preserve"> </w:t>
            </w:r>
          </w:p>
        </w:tc>
        <w:tc>
          <w:tcPr>
            <w:tcW w:w="4658" w:type="dxa"/>
            <w:tcBorders>
              <w:top w:val="single" w:sz="6" w:space="0" w:color="000000"/>
              <w:left w:val="nil"/>
              <w:bottom w:val="single" w:sz="6" w:space="0" w:color="000000"/>
              <w:right w:val="single" w:sz="6" w:space="0" w:color="000000"/>
            </w:tcBorders>
          </w:tcPr>
          <w:p w14:paraId="45F9D9AA" w14:textId="77777777" w:rsidR="00C2049F" w:rsidRDefault="00C2049F" w:rsidP="00C75538">
            <w:pPr>
              <w:spacing w:after="160" w:line="259" w:lineRule="auto"/>
              <w:ind w:left="99" w:firstLine="0"/>
              <w:jc w:val="left"/>
            </w:pPr>
          </w:p>
        </w:tc>
      </w:tr>
      <w:tr w:rsidR="00C2049F" w14:paraId="0B2B4390" w14:textId="77777777">
        <w:trPr>
          <w:trHeight w:val="690"/>
        </w:trPr>
        <w:tc>
          <w:tcPr>
            <w:tcW w:w="3817" w:type="dxa"/>
            <w:tcBorders>
              <w:top w:val="single" w:sz="6" w:space="0" w:color="000000"/>
              <w:left w:val="single" w:sz="6" w:space="0" w:color="000000"/>
              <w:bottom w:val="single" w:sz="6" w:space="0" w:color="000000"/>
              <w:right w:val="single" w:sz="6" w:space="0" w:color="000000"/>
            </w:tcBorders>
            <w:vAlign w:val="center"/>
          </w:tcPr>
          <w:p w14:paraId="74103AC7" w14:textId="77777777" w:rsidR="00C2049F" w:rsidRPr="00C75538" w:rsidRDefault="00CD3D8B" w:rsidP="00C75538">
            <w:pPr>
              <w:spacing w:after="0" w:line="259" w:lineRule="auto"/>
              <w:ind w:left="5" w:firstLine="0"/>
              <w:jc w:val="left"/>
              <w:rPr>
                <w:lang w:val="en-GB"/>
              </w:rPr>
            </w:pPr>
            <w:r w:rsidRPr="00C75538">
              <w:rPr>
                <w:b/>
                <w:sz w:val="20"/>
                <w:lang w:val="en-GB"/>
              </w:rPr>
              <w:t xml:space="preserve"> </w:t>
            </w:r>
          </w:p>
          <w:p w14:paraId="2DABEC84" w14:textId="77777777" w:rsidR="00C2049F" w:rsidRPr="00C75538" w:rsidRDefault="00CD3D8B" w:rsidP="00C75538">
            <w:pPr>
              <w:spacing w:after="0" w:line="259" w:lineRule="auto"/>
              <w:ind w:left="5" w:firstLine="0"/>
              <w:jc w:val="left"/>
              <w:rPr>
                <w:lang w:val="en-GB"/>
              </w:rPr>
            </w:pPr>
            <w:r w:rsidRPr="00C75538">
              <w:rPr>
                <w:sz w:val="20"/>
                <w:lang w:val="en-GB"/>
              </w:rPr>
              <w:t xml:space="preserve">Corporate name of the applicant </w:t>
            </w:r>
          </w:p>
        </w:tc>
        <w:tc>
          <w:tcPr>
            <w:tcW w:w="4658" w:type="dxa"/>
            <w:tcBorders>
              <w:top w:val="single" w:sz="6" w:space="0" w:color="000000"/>
              <w:left w:val="single" w:sz="6" w:space="0" w:color="000000"/>
              <w:bottom w:val="single" w:sz="6" w:space="0" w:color="000000"/>
              <w:right w:val="single" w:sz="6" w:space="0" w:color="000000"/>
            </w:tcBorders>
            <w:vAlign w:val="center"/>
          </w:tcPr>
          <w:p w14:paraId="379D401F" w14:textId="77777777" w:rsidR="00C2049F" w:rsidRPr="00C75538" w:rsidRDefault="00CD3D8B" w:rsidP="00C75538">
            <w:pPr>
              <w:spacing w:after="0" w:line="259" w:lineRule="auto"/>
              <w:ind w:left="99" w:firstLine="0"/>
              <w:jc w:val="left"/>
              <w:rPr>
                <w:lang w:val="en-GB"/>
              </w:rPr>
            </w:pPr>
            <w:r w:rsidRPr="00C75538">
              <w:rPr>
                <w:b/>
                <w:sz w:val="20"/>
                <w:lang w:val="en-GB"/>
              </w:rPr>
              <w:t xml:space="preserve"> </w:t>
            </w:r>
          </w:p>
          <w:p w14:paraId="26B1B9A2" w14:textId="77777777" w:rsidR="00C2049F" w:rsidRDefault="00CD3D8B" w:rsidP="00C75538">
            <w:pPr>
              <w:spacing w:after="0" w:line="259" w:lineRule="auto"/>
              <w:ind w:left="99" w:firstLine="0"/>
              <w:jc w:val="left"/>
            </w:pPr>
            <w:r>
              <w:rPr>
                <w:sz w:val="20"/>
              </w:rPr>
              <w:t xml:space="preserve">Free </w:t>
            </w:r>
            <w:proofErr w:type="spellStart"/>
            <w:r>
              <w:rPr>
                <w:sz w:val="20"/>
              </w:rPr>
              <w:t>text</w:t>
            </w:r>
            <w:proofErr w:type="spellEnd"/>
            <w:r>
              <w:rPr>
                <w:sz w:val="20"/>
              </w:rPr>
              <w:t xml:space="preserve"> </w:t>
            </w:r>
          </w:p>
        </w:tc>
      </w:tr>
      <w:tr w:rsidR="00C2049F" w:rsidRPr="00600527" w14:paraId="460B0682" w14:textId="77777777">
        <w:trPr>
          <w:trHeight w:val="1000"/>
        </w:trPr>
        <w:tc>
          <w:tcPr>
            <w:tcW w:w="3817" w:type="dxa"/>
            <w:tcBorders>
              <w:top w:val="single" w:sz="6" w:space="0" w:color="000000"/>
              <w:left w:val="single" w:sz="6" w:space="0" w:color="000000"/>
              <w:bottom w:val="single" w:sz="6" w:space="0" w:color="000000"/>
              <w:right w:val="single" w:sz="6" w:space="0" w:color="000000"/>
            </w:tcBorders>
            <w:vAlign w:val="center"/>
          </w:tcPr>
          <w:p w14:paraId="15CB9846" w14:textId="77777777" w:rsidR="00C2049F" w:rsidRPr="00C75538" w:rsidRDefault="00CD3D8B" w:rsidP="00C75538">
            <w:pPr>
              <w:spacing w:after="0" w:line="259" w:lineRule="auto"/>
              <w:ind w:left="5" w:firstLine="0"/>
              <w:jc w:val="left"/>
              <w:rPr>
                <w:lang w:val="en-GB"/>
              </w:rPr>
            </w:pPr>
            <w:r w:rsidRPr="00C75538">
              <w:rPr>
                <w:b/>
                <w:sz w:val="20"/>
                <w:lang w:val="en-GB"/>
              </w:rPr>
              <w:t xml:space="preserve"> </w:t>
            </w:r>
          </w:p>
          <w:p w14:paraId="3E9D684E" w14:textId="77777777" w:rsidR="00C2049F" w:rsidRPr="00C75538" w:rsidRDefault="00CD3D8B" w:rsidP="00C75538">
            <w:pPr>
              <w:spacing w:after="0" w:line="259" w:lineRule="auto"/>
              <w:ind w:left="5" w:firstLine="0"/>
              <w:jc w:val="left"/>
              <w:rPr>
                <w:lang w:val="en-GB"/>
              </w:rPr>
            </w:pPr>
            <w:r w:rsidRPr="00C75538">
              <w:rPr>
                <w:sz w:val="20"/>
                <w:lang w:val="en-GB"/>
              </w:rPr>
              <w:t xml:space="preserve">Legal Entity Identifier of the applicant </w:t>
            </w:r>
          </w:p>
        </w:tc>
        <w:tc>
          <w:tcPr>
            <w:tcW w:w="4658" w:type="dxa"/>
            <w:tcBorders>
              <w:top w:val="single" w:sz="6" w:space="0" w:color="000000"/>
              <w:left w:val="single" w:sz="6" w:space="0" w:color="000000"/>
              <w:bottom w:val="single" w:sz="6" w:space="0" w:color="000000"/>
              <w:right w:val="single" w:sz="6" w:space="0" w:color="000000"/>
            </w:tcBorders>
          </w:tcPr>
          <w:p w14:paraId="37B75EFD" w14:textId="77777777" w:rsidR="00C2049F" w:rsidRPr="00C75538" w:rsidRDefault="00CD3D8B" w:rsidP="00C75538">
            <w:pPr>
              <w:spacing w:after="0" w:line="259" w:lineRule="auto"/>
              <w:ind w:left="99" w:firstLine="0"/>
              <w:jc w:val="left"/>
              <w:rPr>
                <w:lang w:val="en-GB"/>
              </w:rPr>
            </w:pPr>
            <w:r w:rsidRPr="00C75538">
              <w:rPr>
                <w:b/>
                <w:sz w:val="20"/>
                <w:lang w:val="en-GB"/>
              </w:rPr>
              <w:t xml:space="preserve"> </w:t>
            </w:r>
          </w:p>
          <w:p w14:paraId="10C3E3E8" w14:textId="77777777" w:rsidR="00C2049F" w:rsidRPr="00C75538" w:rsidRDefault="00CD3D8B" w:rsidP="00C75538">
            <w:pPr>
              <w:spacing w:after="0" w:line="259" w:lineRule="auto"/>
              <w:ind w:left="99" w:firstLine="0"/>
              <w:rPr>
                <w:lang w:val="en-GB"/>
              </w:rPr>
            </w:pPr>
            <w:r w:rsidRPr="00C75538">
              <w:rPr>
                <w:sz w:val="20"/>
                <w:lang w:val="en-GB"/>
              </w:rPr>
              <w:t xml:space="preserve">ISO 17442 Legal Entity Identifier (LEI) 20 alphanumerical character code </w:t>
            </w:r>
          </w:p>
        </w:tc>
      </w:tr>
      <w:tr w:rsidR="00C2049F" w:rsidRPr="00600527" w14:paraId="6D4E4FF2" w14:textId="77777777">
        <w:trPr>
          <w:trHeight w:val="995"/>
        </w:trPr>
        <w:tc>
          <w:tcPr>
            <w:tcW w:w="3817" w:type="dxa"/>
            <w:tcBorders>
              <w:top w:val="single" w:sz="6" w:space="0" w:color="000000"/>
              <w:left w:val="single" w:sz="6" w:space="0" w:color="000000"/>
              <w:bottom w:val="single" w:sz="6" w:space="0" w:color="000000"/>
              <w:right w:val="single" w:sz="6" w:space="0" w:color="000000"/>
            </w:tcBorders>
          </w:tcPr>
          <w:p w14:paraId="30059127" w14:textId="77777777" w:rsidR="00C2049F" w:rsidRPr="00C75538" w:rsidRDefault="00CD3D8B" w:rsidP="00C75538">
            <w:pPr>
              <w:spacing w:after="0" w:line="259" w:lineRule="auto"/>
              <w:ind w:left="5" w:firstLine="0"/>
              <w:jc w:val="left"/>
              <w:rPr>
                <w:lang w:val="en-GB"/>
              </w:rPr>
            </w:pPr>
            <w:r w:rsidRPr="00C75538">
              <w:rPr>
                <w:b/>
                <w:sz w:val="20"/>
                <w:lang w:val="en-GB"/>
              </w:rPr>
              <w:t xml:space="preserve"> </w:t>
            </w:r>
          </w:p>
          <w:p w14:paraId="609E5C88" w14:textId="77777777" w:rsidR="00C2049F" w:rsidRPr="00C75538" w:rsidRDefault="00CD3D8B" w:rsidP="00C75538">
            <w:pPr>
              <w:spacing w:after="0" w:line="259" w:lineRule="auto"/>
              <w:ind w:left="5" w:firstLine="0"/>
              <w:jc w:val="left"/>
              <w:rPr>
                <w:lang w:val="en-GB"/>
              </w:rPr>
            </w:pPr>
            <w:r w:rsidRPr="00C75538">
              <w:rPr>
                <w:sz w:val="20"/>
                <w:lang w:val="en-GB"/>
              </w:rPr>
              <w:t xml:space="preserve">segment MIC (applicable for DLT MTFs or DLT TSS) </w:t>
            </w:r>
          </w:p>
        </w:tc>
        <w:tc>
          <w:tcPr>
            <w:tcW w:w="4658" w:type="dxa"/>
            <w:tcBorders>
              <w:top w:val="single" w:sz="6" w:space="0" w:color="000000"/>
              <w:left w:val="single" w:sz="6" w:space="0" w:color="000000"/>
              <w:bottom w:val="single" w:sz="6" w:space="0" w:color="000000"/>
              <w:right w:val="single" w:sz="6" w:space="0" w:color="000000"/>
            </w:tcBorders>
            <w:vAlign w:val="center"/>
          </w:tcPr>
          <w:p w14:paraId="3650C5AB" w14:textId="77777777" w:rsidR="00C2049F" w:rsidRPr="00C75538" w:rsidRDefault="00CD3D8B" w:rsidP="00C75538">
            <w:pPr>
              <w:spacing w:after="0" w:line="259" w:lineRule="auto"/>
              <w:ind w:left="99" w:firstLine="0"/>
              <w:jc w:val="left"/>
              <w:rPr>
                <w:lang w:val="en-GB"/>
              </w:rPr>
            </w:pPr>
            <w:r w:rsidRPr="00C75538">
              <w:rPr>
                <w:b/>
                <w:sz w:val="20"/>
                <w:lang w:val="en-GB"/>
              </w:rPr>
              <w:t xml:space="preserve"> </w:t>
            </w:r>
          </w:p>
          <w:p w14:paraId="53BBF90D" w14:textId="77777777" w:rsidR="00C2049F" w:rsidRPr="00C75538" w:rsidRDefault="00CD3D8B" w:rsidP="00C75538">
            <w:pPr>
              <w:spacing w:after="0" w:line="259" w:lineRule="auto"/>
              <w:ind w:left="99" w:firstLine="0"/>
              <w:jc w:val="left"/>
              <w:rPr>
                <w:lang w:val="en-GB"/>
              </w:rPr>
            </w:pPr>
            <w:r w:rsidRPr="00C75538">
              <w:rPr>
                <w:sz w:val="20"/>
                <w:lang w:val="en-GB"/>
              </w:rPr>
              <w:t xml:space="preserve">Market identifier as defined in ISO 10383 </w:t>
            </w:r>
          </w:p>
        </w:tc>
      </w:tr>
      <w:tr w:rsidR="00C2049F" w14:paraId="68659FA6" w14:textId="77777777">
        <w:trPr>
          <w:trHeight w:val="685"/>
        </w:trPr>
        <w:tc>
          <w:tcPr>
            <w:tcW w:w="3817" w:type="dxa"/>
            <w:tcBorders>
              <w:top w:val="single" w:sz="6" w:space="0" w:color="000000"/>
              <w:left w:val="single" w:sz="6" w:space="0" w:color="000000"/>
              <w:bottom w:val="single" w:sz="6" w:space="0" w:color="000000"/>
              <w:right w:val="single" w:sz="6" w:space="0" w:color="000000"/>
            </w:tcBorders>
            <w:vAlign w:val="center"/>
          </w:tcPr>
          <w:p w14:paraId="705DEA27" w14:textId="77777777" w:rsidR="00C2049F" w:rsidRPr="00C75538" w:rsidRDefault="00CD3D8B" w:rsidP="00C75538">
            <w:pPr>
              <w:spacing w:after="0" w:line="259" w:lineRule="auto"/>
              <w:ind w:left="5" w:firstLine="0"/>
              <w:jc w:val="left"/>
              <w:rPr>
                <w:lang w:val="en-GB"/>
              </w:rPr>
            </w:pPr>
            <w:r w:rsidRPr="00C75538">
              <w:rPr>
                <w:b/>
                <w:sz w:val="20"/>
                <w:lang w:val="en-GB"/>
              </w:rPr>
              <w:t xml:space="preserve"> </w:t>
            </w:r>
          </w:p>
          <w:p w14:paraId="5DECC218" w14:textId="77777777" w:rsidR="00C2049F" w:rsidRPr="00C75538" w:rsidRDefault="00CD3D8B" w:rsidP="00C75538">
            <w:pPr>
              <w:spacing w:after="0" w:line="259" w:lineRule="auto"/>
              <w:ind w:left="5" w:firstLine="0"/>
              <w:jc w:val="left"/>
              <w:rPr>
                <w:lang w:val="en-GB"/>
              </w:rPr>
            </w:pPr>
            <w:r w:rsidRPr="00C75538">
              <w:rPr>
                <w:sz w:val="20"/>
                <w:lang w:val="en-GB"/>
              </w:rPr>
              <w:t xml:space="preserve">Registered address of the applicant </w:t>
            </w:r>
          </w:p>
        </w:tc>
        <w:tc>
          <w:tcPr>
            <w:tcW w:w="4658" w:type="dxa"/>
            <w:tcBorders>
              <w:top w:val="single" w:sz="6" w:space="0" w:color="000000"/>
              <w:left w:val="single" w:sz="6" w:space="0" w:color="000000"/>
              <w:bottom w:val="single" w:sz="6" w:space="0" w:color="000000"/>
              <w:right w:val="single" w:sz="6" w:space="0" w:color="000000"/>
            </w:tcBorders>
            <w:vAlign w:val="center"/>
          </w:tcPr>
          <w:p w14:paraId="5EDEEA29" w14:textId="77777777" w:rsidR="00C2049F" w:rsidRPr="00C75538" w:rsidRDefault="00CD3D8B" w:rsidP="00C75538">
            <w:pPr>
              <w:spacing w:after="0" w:line="259" w:lineRule="auto"/>
              <w:ind w:left="99" w:firstLine="0"/>
              <w:jc w:val="left"/>
              <w:rPr>
                <w:lang w:val="en-GB"/>
              </w:rPr>
            </w:pPr>
            <w:r w:rsidRPr="00C75538">
              <w:rPr>
                <w:b/>
                <w:sz w:val="20"/>
                <w:lang w:val="en-GB"/>
              </w:rPr>
              <w:t xml:space="preserve"> </w:t>
            </w:r>
          </w:p>
          <w:p w14:paraId="28C9FFC3" w14:textId="77777777" w:rsidR="00C2049F" w:rsidRDefault="00CD3D8B" w:rsidP="00C75538">
            <w:pPr>
              <w:spacing w:after="0" w:line="259" w:lineRule="auto"/>
              <w:ind w:left="99" w:firstLine="0"/>
              <w:jc w:val="left"/>
            </w:pPr>
            <w:r>
              <w:rPr>
                <w:sz w:val="20"/>
              </w:rPr>
              <w:t xml:space="preserve">Free </w:t>
            </w:r>
            <w:proofErr w:type="spellStart"/>
            <w:r>
              <w:rPr>
                <w:sz w:val="20"/>
              </w:rPr>
              <w:t>text</w:t>
            </w:r>
            <w:proofErr w:type="spellEnd"/>
            <w:r>
              <w:rPr>
                <w:sz w:val="20"/>
              </w:rPr>
              <w:t xml:space="preserve"> </w:t>
            </w:r>
          </w:p>
        </w:tc>
      </w:tr>
      <w:tr w:rsidR="00C2049F" w:rsidRPr="00600527" w14:paraId="32F358B3" w14:textId="77777777">
        <w:trPr>
          <w:trHeight w:val="1743"/>
        </w:trPr>
        <w:tc>
          <w:tcPr>
            <w:tcW w:w="3817" w:type="dxa"/>
            <w:tcBorders>
              <w:top w:val="single" w:sz="6" w:space="0" w:color="000000"/>
              <w:left w:val="single" w:sz="6" w:space="0" w:color="000000"/>
              <w:bottom w:val="single" w:sz="4" w:space="0" w:color="000000"/>
              <w:right w:val="single" w:sz="6" w:space="0" w:color="000000"/>
            </w:tcBorders>
            <w:vAlign w:val="center"/>
          </w:tcPr>
          <w:p w14:paraId="1DAA8BE8" w14:textId="77777777" w:rsidR="00C2049F" w:rsidRPr="00C75538" w:rsidRDefault="00CD3D8B" w:rsidP="00C75538">
            <w:pPr>
              <w:spacing w:after="0" w:line="259" w:lineRule="auto"/>
              <w:ind w:left="5" w:firstLine="0"/>
              <w:rPr>
                <w:lang w:val="en-GB"/>
              </w:rPr>
            </w:pPr>
            <w:r w:rsidRPr="00C75538">
              <w:rPr>
                <w:sz w:val="20"/>
                <w:lang w:val="en-GB"/>
              </w:rPr>
              <w:t xml:space="preserve">Contact details of the person at the applicant responsible for the application </w:t>
            </w:r>
          </w:p>
        </w:tc>
        <w:tc>
          <w:tcPr>
            <w:tcW w:w="4658" w:type="dxa"/>
            <w:tcBorders>
              <w:top w:val="single" w:sz="6" w:space="0" w:color="000000"/>
              <w:left w:val="single" w:sz="6" w:space="0" w:color="000000"/>
              <w:bottom w:val="single" w:sz="4" w:space="0" w:color="000000"/>
              <w:right w:val="single" w:sz="6" w:space="0" w:color="000000"/>
            </w:tcBorders>
            <w:vAlign w:val="center"/>
          </w:tcPr>
          <w:p w14:paraId="32C60CA3" w14:textId="77777777" w:rsidR="00C2049F" w:rsidRPr="00C75538" w:rsidRDefault="00CD3D8B" w:rsidP="00C75538">
            <w:pPr>
              <w:spacing w:after="122" w:line="259" w:lineRule="auto"/>
              <w:ind w:left="99" w:firstLine="0"/>
              <w:jc w:val="left"/>
              <w:rPr>
                <w:lang w:val="en-GB"/>
              </w:rPr>
            </w:pPr>
            <w:r w:rsidRPr="00C75538">
              <w:rPr>
                <w:sz w:val="20"/>
                <w:lang w:val="en-GB"/>
              </w:rPr>
              <w:t xml:space="preserve">Name:  </w:t>
            </w:r>
          </w:p>
          <w:p w14:paraId="72DF9C62" w14:textId="77777777" w:rsidR="00C2049F" w:rsidRPr="00C75538" w:rsidRDefault="00CD3D8B" w:rsidP="00C75538">
            <w:pPr>
              <w:spacing w:after="127" w:line="259" w:lineRule="auto"/>
              <w:ind w:left="99" w:firstLine="0"/>
              <w:jc w:val="left"/>
              <w:rPr>
                <w:lang w:val="en-GB"/>
              </w:rPr>
            </w:pPr>
            <w:r w:rsidRPr="00C75538">
              <w:rPr>
                <w:sz w:val="20"/>
                <w:lang w:val="en-GB"/>
              </w:rPr>
              <w:t xml:space="preserve">Function:  </w:t>
            </w:r>
          </w:p>
          <w:p w14:paraId="077F4D46" w14:textId="77777777" w:rsidR="00C2049F" w:rsidRPr="00C75538" w:rsidRDefault="00CD3D8B" w:rsidP="00C75538">
            <w:pPr>
              <w:spacing w:after="122" w:line="259" w:lineRule="auto"/>
              <w:ind w:left="99" w:firstLine="0"/>
              <w:jc w:val="left"/>
              <w:rPr>
                <w:lang w:val="en-GB"/>
              </w:rPr>
            </w:pPr>
            <w:r w:rsidRPr="00C75538">
              <w:rPr>
                <w:sz w:val="20"/>
                <w:lang w:val="en-GB"/>
              </w:rPr>
              <w:t xml:space="preserve">Phone number: </w:t>
            </w:r>
          </w:p>
          <w:p w14:paraId="39C418AC" w14:textId="77777777" w:rsidR="00C2049F" w:rsidRPr="00C75538" w:rsidRDefault="00CD3D8B" w:rsidP="00C75538">
            <w:pPr>
              <w:spacing w:after="0" w:line="259" w:lineRule="auto"/>
              <w:ind w:left="99" w:firstLine="0"/>
              <w:jc w:val="left"/>
              <w:rPr>
                <w:lang w:val="en-GB"/>
              </w:rPr>
            </w:pPr>
            <w:r w:rsidRPr="00C75538">
              <w:rPr>
                <w:sz w:val="20"/>
                <w:lang w:val="en-GB"/>
              </w:rPr>
              <w:t xml:space="preserve">Email address: </w:t>
            </w:r>
          </w:p>
        </w:tc>
      </w:tr>
      <w:tr w:rsidR="00C2049F" w14:paraId="32D55E3C" w14:textId="77777777">
        <w:trPr>
          <w:trHeight w:val="785"/>
        </w:trPr>
        <w:tc>
          <w:tcPr>
            <w:tcW w:w="3817" w:type="dxa"/>
            <w:tcBorders>
              <w:top w:val="single" w:sz="4" w:space="0" w:color="000000"/>
              <w:left w:val="single" w:sz="4" w:space="0" w:color="000000"/>
              <w:bottom w:val="single" w:sz="4" w:space="0" w:color="000000"/>
              <w:right w:val="nil"/>
            </w:tcBorders>
            <w:vAlign w:val="center"/>
          </w:tcPr>
          <w:p w14:paraId="3C9E992E" w14:textId="77777777" w:rsidR="00C2049F" w:rsidRDefault="00CD3D8B" w:rsidP="00C75538">
            <w:pPr>
              <w:spacing w:after="0" w:line="259" w:lineRule="auto"/>
              <w:ind w:left="5" w:firstLine="0"/>
              <w:jc w:val="left"/>
            </w:pPr>
            <w:proofErr w:type="spellStart"/>
            <w:r>
              <w:rPr>
                <w:b/>
                <w:i/>
                <w:sz w:val="20"/>
              </w:rPr>
              <w:t>Identification</w:t>
            </w:r>
            <w:proofErr w:type="spellEnd"/>
            <w:r>
              <w:rPr>
                <w:b/>
                <w:i/>
                <w:sz w:val="20"/>
              </w:rPr>
              <w:t xml:space="preserve"> </w:t>
            </w:r>
            <w:proofErr w:type="spellStart"/>
            <w:r>
              <w:rPr>
                <w:b/>
                <w:i/>
                <w:sz w:val="20"/>
              </w:rPr>
              <w:t>of</w:t>
            </w:r>
            <w:proofErr w:type="spellEnd"/>
            <w:r>
              <w:rPr>
                <w:b/>
                <w:i/>
                <w:sz w:val="20"/>
              </w:rPr>
              <w:t xml:space="preserve"> </w:t>
            </w:r>
            <w:proofErr w:type="spellStart"/>
            <w:r>
              <w:rPr>
                <w:b/>
                <w:i/>
                <w:sz w:val="20"/>
              </w:rPr>
              <w:t>the</w:t>
            </w:r>
            <w:proofErr w:type="spellEnd"/>
            <w:r>
              <w:rPr>
                <w:b/>
                <w:i/>
                <w:sz w:val="20"/>
              </w:rPr>
              <w:t xml:space="preserve"> </w:t>
            </w:r>
            <w:proofErr w:type="spellStart"/>
            <w:r>
              <w:rPr>
                <w:b/>
                <w:i/>
                <w:sz w:val="20"/>
              </w:rPr>
              <w:t>application</w:t>
            </w:r>
            <w:proofErr w:type="spellEnd"/>
            <w:r>
              <w:rPr>
                <w:b/>
                <w:i/>
                <w:sz w:val="20"/>
              </w:rPr>
              <w:t xml:space="preserve"> </w:t>
            </w:r>
          </w:p>
        </w:tc>
        <w:tc>
          <w:tcPr>
            <w:tcW w:w="4658" w:type="dxa"/>
            <w:tcBorders>
              <w:top w:val="single" w:sz="4" w:space="0" w:color="000000"/>
              <w:left w:val="nil"/>
              <w:bottom w:val="single" w:sz="4" w:space="0" w:color="000000"/>
              <w:right w:val="single" w:sz="4" w:space="0" w:color="000000"/>
            </w:tcBorders>
          </w:tcPr>
          <w:p w14:paraId="2B673E7F" w14:textId="77777777" w:rsidR="00C2049F" w:rsidRDefault="00C2049F" w:rsidP="00C75538">
            <w:pPr>
              <w:spacing w:after="160" w:line="259" w:lineRule="auto"/>
              <w:ind w:left="99" w:firstLine="0"/>
              <w:jc w:val="left"/>
            </w:pPr>
          </w:p>
        </w:tc>
      </w:tr>
      <w:tr w:rsidR="00C2049F" w14:paraId="68DF195D" w14:textId="77777777">
        <w:trPr>
          <w:trHeight w:val="3691"/>
        </w:trPr>
        <w:tc>
          <w:tcPr>
            <w:tcW w:w="3817" w:type="dxa"/>
            <w:tcBorders>
              <w:top w:val="single" w:sz="4" w:space="0" w:color="000000"/>
              <w:left w:val="single" w:sz="4" w:space="0" w:color="000000"/>
              <w:bottom w:val="single" w:sz="4" w:space="0" w:color="000000"/>
              <w:right w:val="single" w:sz="4" w:space="0" w:color="000000"/>
            </w:tcBorders>
            <w:vAlign w:val="center"/>
          </w:tcPr>
          <w:p w14:paraId="3E8D044E" w14:textId="77777777" w:rsidR="00C2049F" w:rsidRDefault="00CD3D8B" w:rsidP="00C75538">
            <w:pPr>
              <w:spacing w:after="0" w:line="259" w:lineRule="auto"/>
              <w:ind w:left="5" w:firstLine="0"/>
              <w:jc w:val="left"/>
            </w:pPr>
            <w:r>
              <w:rPr>
                <w:b/>
                <w:sz w:val="20"/>
              </w:rPr>
              <w:t xml:space="preserve"> </w:t>
            </w:r>
          </w:p>
          <w:p w14:paraId="42EAFC60" w14:textId="77777777" w:rsidR="00C2049F" w:rsidRDefault="00CD3D8B" w:rsidP="00C75538">
            <w:pPr>
              <w:spacing w:after="0" w:line="259" w:lineRule="auto"/>
              <w:ind w:left="5" w:firstLine="0"/>
              <w:jc w:val="left"/>
            </w:pPr>
            <w:r>
              <w:rPr>
                <w:sz w:val="20"/>
              </w:rPr>
              <w:t xml:space="preserve">Nature </w:t>
            </w:r>
            <w:proofErr w:type="spellStart"/>
            <w:r>
              <w:rPr>
                <w:sz w:val="20"/>
              </w:rPr>
              <w:t>of</w:t>
            </w:r>
            <w:proofErr w:type="spellEnd"/>
            <w:r>
              <w:rPr>
                <w:sz w:val="20"/>
              </w:rPr>
              <w:t xml:space="preserve"> </w:t>
            </w:r>
            <w:proofErr w:type="spellStart"/>
            <w:r>
              <w:rPr>
                <w:sz w:val="20"/>
              </w:rPr>
              <w:t>the</w:t>
            </w:r>
            <w:proofErr w:type="spellEnd"/>
            <w:r>
              <w:rPr>
                <w:sz w:val="20"/>
              </w:rPr>
              <w:t xml:space="preserve"> </w:t>
            </w:r>
            <w:proofErr w:type="spellStart"/>
            <w:r>
              <w:rPr>
                <w:sz w:val="20"/>
              </w:rPr>
              <w:t>application</w:t>
            </w:r>
            <w:proofErr w:type="spellEnd"/>
            <w:r>
              <w:rPr>
                <w:sz w:val="20"/>
              </w:rPr>
              <w:t xml:space="preserve"> </w:t>
            </w:r>
          </w:p>
        </w:tc>
        <w:tc>
          <w:tcPr>
            <w:tcW w:w="4658" w:type="dxa"/>
            <w:tcBorders>
              <w:top w:val="single" w:sz="4" w:space="0" w:color="000000"/>
              <w:left w:val="single" w:sz="4" w:space="0" w:color="000000"/>
              <w:bottom w:val="single" w:sz="4" w:space="0" w:color="000000"/>
              <w:right w:val="single" w:sz="4" w:space="0" w:color="000000"/>
            </w:tcBorders>
          </w:tcPr>
          <w:p w14:paraId="4BE0D91F" w14:textId="77777777" w:rsidR="00C2049F" w:rsidRPr="00C75538" w:rsidRDefault="00CD3D8B" w:rsidP="00C75538">
            <w:pPr>
              <w:spacing w:after="0" w:line="259" w:lineRule="auto"/>
              <w:ind w:left="99" w:firstLine="0"/>
              <w:jc w:val="left"/>
              <w:rPr>
                <w:lang w:val="en-GB"/>
              </w:rPr>
            </w:pPr>
            <w:r w:rsidRPr="00C75538">
              <w:rPr>
                <w:b/>
                <w:sz w:val="20"/>
                <w:lang w:val="en-GB"/>
              </w:rPr>
              <w:t xml:space="preserve"> </w:t>
            </w:r>
          </w:p>
          <w:p w14:paraId="0BF669D5" w14:textId="77777777" w:rsidR="00C2049F" w:rsidRPr="00C75538" w:rsidRDefault="00CD3D8B" w:rsidP="00C75538">
            <w:pPr>
              <w:spacing w:after="0" w:line="259" w:lineRule="auto"/>
              <w:ind w:left="99" w:firstLine="0"/>
              <w:jc w:val="left"/>
              <w:rPr>
                <w:lang w:val="en-GB"/>
              </w:rPr>
            </w:pPr>
            <w:r w:rsidRPr="00C75538">
              <w:rPr>
                <w:i/>
                <w:sz w:val="20"/>
                <w:lang w:val="en-GB"/>
              </w:rPr>
              <w:t xml:space="preserve">Tick the relevant box </w:t>
            </w:r>
          </w:p>
          <w:p w14:paraId="0746D59E" w14:textId="77777777" w:rsidR="00C2049F" w:rsidRPr="00C75538" w:rsidRDefault="00CD3D8B" w:rsidP="00C75538">
            <w:pPr>
              <w:spacing w:after="0" w:line="259" w:lineRule="auto"/>
              <w:ind w:left="99" w:firstLine="0"/>
              <w:jc w:val="left"/>
              <w:rPr>
                <w:lang w:val="en-GB"/>
              </w:rPr>
            </w:pPr>
            <w:r w:rsidRPr="00C75538">
              <w:rPr>
                <w:b/>
                <w:sz w:val="20"/>
                <w:lang w:val="en-GB"/>
              </w:rPr>
              <w:t>Initial permission</w:t>
            </w:r>
            <w:r w:rsidRPr="00C75538">
              <w:rPr>
                <w:sz w:val="20"/>
                <w:lang w:val="en-GB"/>
              </w:rPr>
              <w:t xml:space="preserve"> to operate a:  </w:t>
            </w:r>
          </w:p>
          <w:p w14:paraId="437DBB95" w14:textId="77777777" w:rsidR="00C2049F" w:rsidRPr="00C75538" w:rsidRDefault="00CD3D8B" w:rsidP="00C75538">
            <w:pPr>
              <w:spacing w:after="0" w:line="259" w:lineRule="auto"/>
              <w:ind w:left="99" w:firstLine="0"/>
              <w:jc w:val="left"/>
              <w:rPr>
                <w:lang w:val="en-GB"/>
              </w:rPr>
            </w:pPr>
            <w:r w:rsidRPr="00C75538">
              <w:rPr>
                <w:color w:val="444444"/>
                <w:sz w:val="20"/>
                <w:lang w:val="en-GB"/>
              </w:rPr>
              <w:t xml:space="preserve">□ </w:t>
            </w:r>
            <w:r w:rsidRPr="00C75538">
              <w:rPr>
                <w:sz w:val="20"/>
                <w:lang w:val="en-GB"/>
              </w:rPr>
              <w:t xml:space="preserve">DLT MTF under Article 8(1) or 8(2) of DLTR </w:t>
            </w:r>
          </w:p>
          <w:p w14:paraId="49920AE9" w14:textId="77777777" w:rsidR="00C2049F" w:rsidRPr="00C75538" w:rsidRDefault="00CD3D8B" w:rsidP="00C75538">
            <w:pPr>
              <w:spacing w:after="0" w:line="259" w:lineRule="auto"/>
              <w:ind w:left="99" w:firstLine="0"/>
              <w:jc w:val="left"/>
              <w:rPr>
                <w:lang w:val="en-GB"/>
              </w:rPr>
            </w:pPr>
            <w:r w:rsidRPr="00C75538">
              <w:rPr>
                <w:color w:val="444444"/>
                <w:sz w:val="20"/>
                <w:lang w:val="en-GB"/>
              </w:rPr>
              <w:t xml:space="preserve">□ </w:t>
            </w:r>
            <w:r w:rsidRPr="00C75538">
              <w:rPr>
                <w:sz w:val="20"/>
                <w:lang w:val="en-GB"/>
              </w:rPr>
              <w:t xml:space="preserve">DLT SS under Article 9(1) or 9(2) of DLTR </w:t>
            </w:r>
          </w:p>
          <w:p w14:paraId="02B966F0" w14:textId="77777777" w:rsidR="00C2049F" w:rsidRPr="00C75538" w:rsidRDefault="00CD3D8B" w:rsidP="00C75538">
            <w:pPr>
              <w:spacing w:after="0" w:line="259" w:lineRule="auto"/>
              <w:ind w:left="99" w:firstLine="0"/>
              <w:jc w:val="left"/>
              <w:rPr>
                <w:lang w:val="en-GB"/>
              </w:rPr>
            </w:pPr>
            <w:r w:rsidRPr="00C75538">
              <w:rPr>
                <w:color w:val="444444"/>
                <w:sz w:val="20"/>
                <w:lang w:val="en-GB"/>
              </w:rPr>
              <w:t xml:space="preserve">□ </w:t>
            </w:r>
            <w:r w:rsidRPr="00C75538">
              <w:rPr>
                <w:sz w:val="20"/>
                <w:lang w:val="en-GB"/>
              </w:rPr>
              <w:t xml:space="preserve">DLT TSS under Article 10(1) or 10(2) of DLTR </w:t>
            </w:r>
          </w:p>
          <w:p w14:paraId="1DAEB3F2" w14:textId="77777777" w:rsidR="00C2049F" w:rsidRPr="00C75538" w:rsidRDefault="00CD3D8B" w:rsidP="00C75538">
            <w:pPr>
              <w:spacing w:after="0" w:line="259" w:lineRule="auto"/>
              <w:ind w:left="99" w:firstLine="0"/>
              <w:jc w:val="left"/>
              <w:rPr>
                <w:lang w:val="en-GB"/>
              </w:rPr>
            </w:pPr>
            <w:r w:rsidRPr="00C75538">
              <w:rPr>
                <w:sz w:val="20"/>
                <w:lang w:val="en-GB"/>
              </w:rPr>
              <w:t xml:space="preserve"> </w:t>
            </w:r>
          </w:p>
          <w:p w14:paraId="523A0B94" w14:textId="77777777" w:rsidR="00C2049F" w:rsidRPr="00C75538" w:rsidRDefault="00CD3D8B" w:rsidP="00C75538">
            <w:pPr>
              <w:spacing w:after="0" w:line="259" w:lineRule="auto"/>
              <w:ind w:left="99" w:firstLine="0"/>
              <w:jc w:val="left"/>
              <w:rPr>
                <w:lang w:val="en-GB"/>
              </w:rPr>
            </w:pPr>
            <w:r w:rsidRPr="00C75538">
              <w:rPr>
                <w:sz w:val="20"/>
                <w:lang w:val="en-GB"/>
              </w:rPr>
              <w:t xml:space="preserve"> </w:t>
            </w:r>
          </w:p>
          <w:p w14:paraId="17DB143F" w14:textId="77777777" w:rsidR="00C2049F" w:rsidRPr="00C75538" w:rsidRDefault="00CD3D8B" w:rsidP="00C75538">
            <w:pPr>
              <w:spacing w:after="0" w:line="240" w:lineRule="auto"/>
              <w:ind w:left="99" w:firstLine="0"/>
              <w:jc w:val="left"/>
              <w:rPr>
                <w:lang w:val="en-GB"/>
              </w:rPr>
            </w:pPr>
            <w:r w:rsidRPr="00C75538">
              <w:rPr>
                <w:sz w:val="20"/>
                <w:lang w:val="en-GB"/>
              </w:rPr>
              <w:t xml:space="preserve">□ </w:t>
            </w:r>
            <w:r w:rsidRPr="00C75538">
              <w:rPr>
                <w:b/>
                <w:sz w:val="20"/>
                <w:lang w:val="en-GB"/>
              </w:rPr>
              <w:t>Change</w:t>
            </w:r>
            <w:r w:rsidRPr="00C75538">
              <w:rPr>
                <w:sz w:val="20"/>
                <w:lang w:val="en-GB"/>
              </w:rPr>
              <w:t xml:space="preserve"> to a permission to operate a DLT MI because of a material change to the DLT functioning, services, or activities under Articles </w:t>
            </w:r>
          </w:p>
          <w:p w14:paraId="4AA46271" w14:textId="77777777" w:rsidR="00C2049F" w:rsidRPr="00C75538" w:rsidRDefault="00CD3D8B" w:rsidP="00C75538">
            <w:pPr>
              <w:spacing w:after="0" w:line="259" w:lineRule="auto"/>
              <w:ind w:left="99" w:firstLine="0"/>
              <w:jc w:val="left"/>
              <w:rPr>
                <w:lang w:val="en-GB"/>
              </w:rPr>
            </w:pPr>
            <w:r w:rsidRPr="00C75538">
              <w:rPr>
                <w:sz w:val="20"/>
                <w:lang w:val="en-GB"/>
              </w:rPr>
              <w:t xml:space="preserve">8(13), 9(13) and 10(13) of DLTR </w:t>
            </w:r>
          </w:p>
          <w:p w14:paraId="1F6173AD" w14:textId="77777777" w:rsidR="00C2049F" w:rsidRPr="00C75538" w:rsidRDefault="00CD3D8B" w:rsidP="00C75538">
            <w:pPr>
              <w:spacing w:after="0" w:line="259" w:lineRule="auto"/>
              <w:ind w:left="99" w:firstLine="0"/>
              <w:jc w:val="left"/>
              <w:rPr>
                <w:lang w:val="en-GB"/>
              </w:rPr>
            </w:pPr>
            <w:r w:rsidRPr="00C75538">
              <w:rPr>
                <w:sz w:val="20"/>
                <w:lang w:val="en-GB"/>
              </w:rPr>
              <w:t xml:space="preserve"> </w:t>
            </w:r>
          </w:p>
          <w:p w14:paraId="789F7987" w14:textId="77777777" w:rsidR="00C2049F" w:rsidRPr="00C75538" w:rsidRDefault="00CD3D8B" w:rsidP="00C75538">
            <w:pPr>
              <w:spacing w:after="0" w:line="259" w:lineRule="auto"/>
              <w:ind w:left="99" w:firstLine="0"/>
              <w:jc w:val="left"/>
              <w:rPr>
                <w:lang w:val="en-GB"/>
              </w:rPr>
            </w:pPr>
            <w:r w:rsidRPr="00C75538">
              <w:rPr>
                <w:sz w:val="20"/>
                <w:lang w:val="en-GB"/>
              </w:rPr>
              <w:t xml:space="preserve">Reference of the authorisation:  </w:t>
            </w:r>
          </w:p>
          <w:p w14:paraId="19062D67" w14:textId="77777777" w:rsidR="00C2049F" w:rsidRDefault="00CD3D8B" w:rsidP="00C75538">
            <w:pPr>
              <w:spacing w:after="0" w:line="259" w:lineRule="auto"/>
              <w:ind w:left="99" w:firstLine="0"/>
              <w:jc w:val="left"/>
            </w:pPr>
            <w:r>
              <w:rPr>
                <w:sz w:val="20"/>
              </w:rPr>
              <w:t xml:space="preserve">Date: </w:t>
            </w:r>
          </w:p>
          <w:p w14:paraId="1D08778D" w14:textId="77777777" w:rsidR="00C2049F" w:rsidRDefault="00CD3D8B" w:rsidP="00C75538">
            <w:pPr>
              <w:spacing w:after="0" w:line="259" w:lineRule="auto"/>
              <w:ind w:left="99" w:firstLine="0"/>
              <w:jc w:val="left"/>
            </w:pPr>
            <w:r>
              <w:rPr>
                <w:sz w:val="20"/>
              </w:rPr>
              <w:t xml:space="preserve"> </w:t>
            </w:r>
          </w:p>
        </w:tc>
      </w:tr>
    </w:tbl>
    <w:p w14:paraId="51DCE704" w14:textId="77777777" w:rsidR="00C2049F" w:rsidRDefault="00C2049F">
      <w:pPr>
        <w:spacing w:after="0" w:line="259" w:lineRule="auto"/>
        <w:ind w:left="-525" w:right="1668" w:firstLine="0"/>
        <w:jc w:val="left"/>
      </w:pPr>
    </w:p>
    <w:tbl>
      <w:tblPr>
        <w:tblStyle w:val="TableGrid"/>
        <w:tblW w:w="8479" w:type="dxa"/>
        <w:tblInd w:w="889" w:type="dxa"/>
        <w:tblCellMar>
          <w:top w:w="14" w:type="dxa"/>
          <w:left w:w="5" w:type="dxa"/>
        </w:tblCellMar>
        <w:tblLook w:val="04A0" w:firstRow="1" w:lastRow="0" w:firstColumn="1" w:lastColumn="0" w:noHBand="0" w:noVBand="1"/>
      </w:tblPr>
      <w:tblGrid>
        <w:gridCol w:w="3818"/>
        <w:gridCol w:w="4661"/>
      </w:tblGrid>
      <w:tr w:rsidR="00C2049F" w14:paraId="7C15B6AE" w14:textId="77777777">
        <w:trPr>
          <w:trHeight w:val="3716"/>
        </w:trPr>
        <w:tc>
          <w:tcPr>
            <w:tcW w:w="3818" w:type="dxa"/>
            <w:tcBorders>
              <w:top w:val="single" w:sz="4" w:space="0" w:color="000000"/>
              <w:left w:val="single" w:sz="4" w:space="0" w:color="000000"/>
              <w:bottom w:val="single" w:sz="4" w:space="0" w:color="000000"/>
              <w:right w:val="single" w:sz="4" w:space="0" w:color="000000"/>
            </w:tcBorders>
            <w:vAlign w:val="center"/>
          </w:tcPr>
          <w:p w14:paraId="6CADAB6F" w14:textId="26B5882C" w:rsidR="00C2049F" w:rsidRPr="00C75538" w:rsidRDefault="00CD3D8B" w:rsidP="00C75538">
            <w:pPr>
              <w:spacing w:after="0" w:line="259" w:lineRule="auto"/>
              <w:ind w:left="96" w:right="173" w:firstLine="0"/>
              <w:jc w:val="left"/>
              <w:rPr>
                <w:lang w:val="en-GB"/>
              </w:rPr>
            </w:pPr>
            <w:r w:rsidRPr="00C75538">
              <w:rPr>
                <w:sz w:val="20"/>
                <w:lang w:val="en-GB"/>
              </w:rPr>
              <w:lastRenderedPageBreak/>
              <w:t>Where already obtained by the applicant, authorisation under Directive 2014/65/EU o</w:t>
            </w:r>
            <w:r w:rsidR="00C75538">
              <w:rPr>
                <w:sz w:val="20"/>
                <w:lang w:val="en-GB"/>
              </w:rPr>
              <w:t xml:space="preserve">r </w:t>
            </w:r>
            <w:r w:rsidRPr="00C75538">
              <w:rPr>
                <w:sz w:val="20"/>
                <w:lang w:val="en-GB"/>
              </w:rPr>
              <w:t xml:space="preserve">Regulation (EU) 909/2014 </w:t>
            </w:r>
          </w:p>
        </w:tc>
        <w:tc>
          <w:tcPr>
            <w:tcW w:w="4660" w:type="dxa"/>
            <w:tcBorders>
              <w:top w:val="single" w:sz="4" w:space="0" w:color="000000"/>
              <w:left w:val="single" w:sz="4" w:space="0" w:color="000000"/>
              <w:bottom w:val="single" w:sz="4" w:space="0" w:color="000000"/>
              <w:right w:val="single" w:sz="4" w:space="0" w:color="000000"/>
            </w:tcBorders>
          </w:tcPr>
          <w:p w14:paraId="5D96A8A6" w14:textId="77777777" w:rsidR="00C2049F" w:rsidRPr="00C75538" w:rsidRDefault="00CD3D8B">
            <w:pPr>
              <w:spacing w:after="0" w:line="259" w:lineRule="auto"/>
              <w:ind w:left="0" w:firstLine="0"/>
              <w:jc w:val="left"/>
              <w:rPr>
                <w:lang w:val="en-GB"/>
              </w:rPr>
            </w:pPr>
            <w:r w:rsidRPr="00C75538">
              <w:rPr>
                <w:sz w:val="20"/>
                <w:lang w:val="en-GB"/>
              </w:rPr>
              <w:t xml:space="preserve"> </w:t>
            </w:r>
          </w:p>
          <w:p w14:paraId="77D0D4B9" w14:textId="77777777" w:rsidR="00C2049F" w:rsidRPr="00C75538" w:rsidRDefault="00CD3D8B">
            <w:pPr>
              <w:spacing w:after="123" w:line="259" w:lineRule="auto"/>
              <w:ind w:left="0" w:firstLine="0"/>
              <w:jc w:val="left"/>
              <w:rPr>
                <w:lang w:val="en-GB"/>
              </w:rPr>
            </w:pPr>
            <w:r w:rsidRPr="00C75538">
              <w:rPr>
                <w:i/>
                <w:sz w:val="20"/>
                <w:lang w:val="en-GB"/>
              </w:rPr>
              <w:t xml:space="preserve">Tick the relevant box </w:t>
            </w:r>
          </w:p>
          <w:p w14:paraId="217DB70B" w14:textId="77777777" w:rsidR="00C2049F" w:rsidRPr="00C75538" w:rsidRDefault="00CD3D8B">
            <w:pPr>
              <w:spacing w:after="138" w:line="243" w:lineRule="auto"/>
              <w:ind w:left="0" w:firstLine="126"/>
              <w:jc w:val="left"/>
              <w:rPr>
                <w:lang w:val="en-GB"/>
              </w:rPr>
            </w:pPr>
            <w:r w:rsidRPr="00C75538">
              <w:rPr>
                <w:color w:val="444444"/>
                <w:sz w:val="20"/>
                <w:lang w:val="en-GB"/>
              </w:rPr>
              <w:t xml:space="preserve">□ </w:t>
            </w:r>
            <w:r w:rsidRPr="00C75538">
              <w:rPr>
                <w:sz w:val="20"/>
                <w:lang w:val="en-GB"/>
              </w:rPr>
              <w:t xml:space="preserve">Investment firm under Directive 2014/65/EU Where available, reference of the authorisation: Date: </w:t>
            </w:r>
          </w:p>
          <w:p w14:paraId="6EE3E1F5" w14:textId="77777777" w:rsidR="00C2049F" w:rsidRPr="00C75538" w:rsidRDefault="00CD3D8B">
            <w:pPr>
              <w:spacing w:after="141" w:line="240" w:lineRule="auto"/>
              <w:ind w:left="0" w:right="436" w:firstLine="126"/>
              <w:rPr>
                <w:lang w:val="en-GB"/>
              </w:rPr>
            </w:pPr>
            <w:r w:rsidRPr="00C75538">
              <w:rPr>
                <w:color w:val="444444"/>
                <w:sz w:val="20"/>
                <w:lang w:val="en-GB"/>
              </w:rPr>
              <w:t xml:space="preserve">□ </w:t>
            </w:r>
            <w:r w:rsidRPr="00C75538">
              <w:rPr>
                <w:sz w:val="20"/>
                <w:lang w:val="en-GB"/>
              </w:rPr>
              <w:t xml:space="preserve">Market operator under Directive 2014/65/EU Where available, reference of the authorisation: Date: </w:t>
            </w:r>
          </w:p>
          <w:p w14:paraId="3760605A" w14:textId="77777777" w:rsidR="00C2049F" w:rsidRPr="00C75538" w:rsidRDefault="00CD3D8B">
            <w:pPr>
              <w:spacing w:after="139" w:line="243" w:lineRule="auto"/>
              <w:ind w:left="0" w:right="347" w:firstLine="126"/>
              <w:jc w:val="left"/>
              <w:rPr>
                <w:lang w:val="en-GB"/>
              </w:rPr>
            </w:pPr>
            <w:r w:rsidRPr="00C75538">
              <w:rPr>
                <w:color w:val="444444"/>
                <w:sz w:val="20"/>
                <w:lang w:val="en-GB"/>
              </w:rPr>
              <w:t xml:space="preserve">□ </w:t>
            </w:r>
            <w:r w:rsidRPr="00C75538">
              <w:rPr>
                <w:sz w:val="20"/>
                <w:lang w:val="en-GB"/>
              </w:rPr>
              <w:t xml:space="preserve">CSD under Regulation (EU) 909/2014 Where available, reference of the authorisation: Date: </w:t>
            </w:r>
          </w:p>
          <w:p w14:paraId="075D295A" w14:textId="77777777" w:rsidR="00C2049F" w:rsidRDefault="00CD3D8B">
            <w:pPr>
              <w:spacing w:after="122" w:line="259" w:lineRule="auto"/>
              <w:ind w:left="126" w:firstLine="0"/>
              <w:jc w:val="left"/>
            </w:pPr>
            <w:r>
              <w:rPr>
                <w:color w:val="444444"/>
                <w:sz w:val="20"/>
              </w:rPr>
              <w:t xml:space="preserve">□ </w:t>
            </w:r>
            <w:r>
              <w:rPr>
                <w:sz w:val="20"/>
              </w:rPr>
              <w:t xml:space="preserve">None </w:t>
            </w:r>
            <w:proofErr w:type="spellStart"/>
            <w:r>
              <w:rPr>
                <w:sz w:val="20"/>
              </w:rPr>
              <w:t>of</w:t>
            </w:r>
            <w:proofErr w:type="spellEnd"/>
            <w:r>
              <w:rPr>
                <w:sz w:val="20"/>
              </w:rPr>
              <w:t xml:space="preserve"> </w:t>
            </w:r>
            <w:proofErr w:type="spellStart"/>
            <w:r>
              <w:rPr>
                <w:sz w:val="20"/>
              </w:rPr>
              <w:t>the</w:t>
            </w:r>
            <w:proofErr w:type="spellEnd"/>
            <w:r>
              <w:rPr>
                <w:sz w:val="20"/>
              </w:rPr>
              <w:t xml:space="preserve"> </w:t>
            </w:r>
            <w:proofErr w:type="spellStart"/>
            <w:r>
              <w:rPr>
                <w:sz w:val="20"/>
              </w:rPr>
              <w:t>above</w:t>
            </w:r>
            <w:proofErr w:type="spellEnd"/>
            <w:r>
              <w:rPr>
                <w:sz w:val="20"/>
              </w:rPr>
              <w:t xml:space="preserve">. </w:t>
            </w:r>
          </w:p>
          <w:p w14:paraId="1C080E35" w14:textId="77777777" w:rsidR="00C2049F" w:rsidRDefault="00CD3D8B">
            <w:pPr>
              <w:spacing w:after="0" w:line="259" w:lineRule="auto"/>
              <w:ind w:left="301" w:firstLine="0"/>
              <w:jc w:val="left"/>
            </w:pPr>
            <w:r>
              <w:rPr>
                <w:sz w:val="20"/>
              </w:rPr>
              <w:t xml:space="preserve"> </w:t>
            </w:r>
          </w:p>
        </w:tc>
      </w:tr>
      <w:tr w:rsidR="00C2049F" w:rsidRPr="00600527" w14:paraId="39BE3C83" w14:textId="77777777">
        <w:trPr>
          <w:trHeight w:val="3281"/>
        </w:trPr>
        <w:tc>
          <w:tcPr>
            <w:tcW w:w="3818" w:type="dxa"/>
            <w:tcBorders>
              <w:top w:val="single" w:sz="4" w:space="0" w:color="000000"/>
              <w:left w:val="single" w:sz="4" w:space="0" w:color="000000"/>
              <w:bottom w:val="single" w:sz="4" w:space="0" w:color="000000"/>
              <w:right w:val="single" w:sz="4" w:space="0" w:color="000000"/>
            </w:tcBorders>
            <w:vAlign w:val="center"/>
          </w:tcPr>
          <w:p w14:paraId="680E3096" w14:textId="77777777" w:rsidR="00C2049F" w:rsidRPr="00C75538" w:rsidRDefault="00CD3D8B">
            <w:pPr>
              <w:spacing w:after="0" w:line="259" w:lineRule="auto"/>
              <w:ind w:left="2" w:firstLine="0"/>
              <w:jc w:val="left"/>
              <w:rPr>
                <w:lang w:val="en-GB"/>
              </w:rPr>
            </w:pPr>
            <w:r w:rsidRPr="00C75538">
              <w:rPr>
                <w:sz w:val="20"/>
                <w:lang w:val="en-GB"/>
              </w:rPr>
              <w:t xml:space="preserve"> </w:t>
            </w:r>
          </w:p>
          <w:p w14:paraId="036AE29B" w14:textId="77777777" w:rsidR="00C2049F" w:rsidRPr="00C75538" w:rsidRDefault="00CD3D8B">
            <w:pPr>
              <w:spacing w:after="0" w:line="259" w:lineRule="auto"/>
              <w:ind w:left="2" w:firstLine="0"/>
              <w:jc w:val="left"/>
              <w:rPr>
                <w:lang w:val="en-GB"/>
              </w:rPr>
            </w:pPr>
            <w:r w:rsidRPr="00C75538">
              <w:rPr>
                <w:sz w:val="20"/>
                <w:lang w:val="en-GB"/>
              </w:rPr>
              <w:t xml:space="preserve">Trading venue(s) or SSS the applicant operates or intends to operate (where applicable) </w:t>
            </w:r>
          </w:p>
        </w:tc>
        <w:tc>
          <w:tcPr>
            <w:tcW w:w="4660" w:type="dxa"/>
            <w:tcBorders>
              <w:top w:val="single" w:sz="4" w:space="0" w:color="000000"/>
              <w:left w:val="single" w:sz="4" w:space="0" w:color="000000"/>
              <w:bottom w:val="single" w:sz="4" w:space="0" w:color="000000"/>
              <w:right w:val="single" w:sz="4" w:space="0" w:color="000000"/>
            </w:tcBorders>
          </w:tcPr>
          <w:p w14:paraId="36840E4E" w14:textId="77777777" w:rsidR="00C2049F" w:rsidRPr="00C75538" w:rsidRDefault="00CD3D8B">
            <w:pPr>
              <w:spacing w:after="32" w:line="240" w:lineRule="auto"/>
              <w:ind w:left="146" w:firstLine="0"/>
              <w:jc w:val="left"/>
              <w:rPr>
                <w:lang w:val="en-GB"/>
              </w:rPr>
            </w:pPr>
            <w:r w:rsidRPr="00C75538">
              <w:rPr>
                <w:i/>
                <w:sz w:val="20"/>
                <w:lang w:val="en-GB"/>
              </w:rPr>
              <w:t xml:space="preserve">Tick the relevant box and please repeat the entries (name and MIC) where the applicant runs more than one TV per </w:t>
            </w:r>
            <w:proofErr w:type="gramStart"/>
            <w:r w:rsidRPr="00C75538">
              <w:rPr>
                <w:i/>
                <w:sz w:val="20"/>
                <w:lang w:val="en-GB"/>
              </w:rPr>
              <w:t>type</w:t>
            </w:r>
            <w:proofErr w:type="gramEnd"/>
            <w:r w:rsidRPr="00C75538">
              <w:rPr>
                <w:i/>
                <w:sz w:val="20"/>
                <w:lang w:val="en-GB"/>
              </w:rPr>
              <w:t xml:space="preserve"> </w:t>
            </w:r>
          </w:p>
          <w:p w14:paraId="03259072" w14:textId="77777777" w:rsidR="00C2049F" w:rsidRPr="00C75538" w:rsidRDefault="00CD3D8B">
            <w:pPr>
              <w:spacing w:after="0" w:line="259" w:lineRule="auto"/>
              <w:ind w:left="146" w:firstLine="0"/>
              <w:jc w:val="left"/>
              <w:rPr>
                <w:lang w:val="en-GB"/>
              </w:rPr>
            </w:pPr>
            <w:r w:rsidRPr="00C75538">
              <w:rPr>
                <w:sz w:val="20"/>
                <w:lang w:val="en-GB"/>
              </w:rPr>
              <w:t xml:space="preserve">□ MTF </w:t>
            </w:r>
          </w:p>
          <w:p w14:paraId="53230B2D" w14:textId="77777777" w:rsidR="00C2049F" w:rsidRPr="00C75538" w:rsidRDefault="00CD3D8B">
            <w:pPr>
              <w:spacing w:after="0" w:line="259" w:lineRule="auto"/>
              <w:ind w:left="146" w:firstLine="0"/>
              <w:jc w:val="left"/>
              <w:rPr>
                <w:lang w:val="en-GB"/>
              </w:rPr>
            </w:pPr>
            <w:r w:rsidRPr="00C75538">
              <w:rPr>
                <w:sz w:val="20"/>
                <w:lang w:val="en-GB"/>
              </w:rPr>
              <w:t xml:space="preserve">Name of the MTF/MIC: </w:t>
            </w:r>
          </w:p>
          <w:p w14:paraId="0270AC2C" w14:textId="77777777" w:rsidR="00C2049F" w:rsidRPr="00C75538" w:rsidRDefault="00CD3D8B">
            <w:pPr>
              <w:spacing w:after="0" w:line="259" w:lineRule="auto"/>
              <w:ind w:left="146" w:firstLine="0"/>
              <w:jc w:val="left"/>
              <w:rPr>
                <w:lang w:val="en-GB"/>
              </w:rPr>
            </w:pPr>
            <w:r w:rsidRPr="00C75538">
              <w:rPr>
                <w:sz w:val="20"/>
                <w:lang w:val="en-GB"/>
              </w:rPr>
              <w:t xml:space="preserve"> </w:t>
            </w:r>
          </w:p>
          <w:p w14:paraId="3789D0E7" w14:textId="77777777" w:rsidR="00C2049F" w:rsidRPr="00C75538" w:rsidRDefault="00CD3D8B">
            <w:pPr>
              <w:tabs>
                <w:tab w:val="center" w:pos="203"/>
                <w:tab w:val="center" w:pos="1498"/>
              </w:tabs>
              <w:spacing w:after="0" w:line="259" w:lineRule="auto"/>
              <w:ind w:left="0" w:firstLine="0"/>
              <w:jc w:val="left"/>
              <w:rPr>
                <w:lang w:val="en-GB"/>
              </w:rPr>
            </w:pPr>
            <w:r w:rsidRPr="00C75538">
              <w:rPr>
                <w:rFonts w:ascii="Calibri" w:eastAsia="Calibri" w:hAnsi="Calibri" w:cs="Calibri"/>
                <w:lang w:val="en-GB"/>
              </w:rPr>
              <w:tab/>
            </w:r>
            <w:r w:rsidRPr="00C75538">
              <w:rPr>
                <w:color w:val="444444"/>
                <w:sz w:val="20"/>
                <w:lang w:val="en-GB"/>
              </w:rPr>
              <w:t xml:space="preserve">□ </w:t>
            </w:r>
            <w:r w:rsidRPr="00C75538">
              <w:rPr>
                <w:color w:val="444444"/>
                <w:sz w:val="20"/>
                <w:lang w:val="en-GB"/>
              </w:rPr>
              <w:tab/>
            </w:r>
            <w:r w:rsidRPr="00C75538">
              <w:rPr>
                <w:sz w:val="20"/>
                <w:lang w:val="en-GB"/>
              </w:rPr>
              <w:t xml:space="preserve">Regulated Market </w:t>
            </w:r>
          </w:p>
          <w:p w14:paraId="3D1FFB3F" w14:textId="77777777" w:rsidR="00C2049F" w:rsidRPr="00C75538" w:rsidRDefault="00CD3D8B">
            <w:pPr>
              <w:spacing w:after="0" w:line="259" w:lineRule="auto"/>
              <w:ind w:left="146" w:firstLine="0"/>
              <w:jc w:val="left"/>
              <w:rPr>
                <w:lang w:val="en-GB"/>
              </w:rPr>
            </w:pPr>
            <w:r w:rsidRPr="00C75538">
              <w:rPr>
                <w:sz w:val="20"/>
                <w:lang w:val="en-GB"/>
              </w:rPr>
              <w:t xml:space="preserve">Name of the regulated market/MIC: </w:t>
            </w:r>
          </w:p>
          <w:p w14:paraId="0EF67BC1" w14:textId="77777777" w:rsidR="00C2049F" w:rsidRPr="00C75538" w:rsidRDefault="00CD3D8B">
            <w:pPr>
              <w:spacing w:after="0" w:line="259" w:lineRule="auto"/>
              <w:ind w:left="146" w:firstLine="0"/>
              <w:jc w:val="left"/>
              <w:rPr>
                <w:lang w:val="en-GB"/>
              </w:rPr>
            </w:pPr>
            <w:r w:rsidRPr="00C75538">
              <w:rPr>
                <w:sz w:val="20"/>
                <w:lang w:val="en-GB"/>
              </w:rPr>
              <w:t xml:space="preserve"> </w:t>
            </w:r>
          </w:p>
          <w:p w14:paraId="20F642C1" w14:textId="77777777" w:rsidR="00C2049F" w:rsidRPr="00C75538" w:rsidRDefault="00CD3D8B">
            <w:pPr>
              <w:tabs>
                <w:tab w:val="center" w:pos="203"/>
                <w:tab w:val="center" w:pos="909"/>
              </w:tabs>
              <w:spacing w:after="0" w:line="259" w:lineRule="auto"/>
              <w:ind w:left="0" w:firstLine="0"/>
              <w:jc w:val="left"/>
              <w:rPr>
                <w:lang w:val="en-GB"/>
              </w:rPr>
            </w:pPr>
            <w:r w:rsidRPr="00C75538">
              <w:rPr>
                <w:rFonts w:ascii="Calibri" w:eastAsia="Calibri" w:hAnsi="Calibri" w:cs="Calibri"/>
                <w:lang w:val="en-GB"/>
              </w:rPr>
              <w:tab/>
            </w:r>
            <w:r w:rsidRPr="00C75538">
              <w:rPr>
                <w:color w:val="444444"/>
                <w:sz w:val="20"/>
                <w:lang w:val="en-GB"/>
              </w:rPr>
              <w:t xml:space="preserve">□ </w:t>
            </w:r>
            <w:r w:rsidRPr="00C75538">
              <w:rPr>
                <w:color w:val="444444"/>
                <w:sz w:val="20"/>
                <w:lang w:val="en-GB"/>
              </w:rPr>
              <w:tab/>
            </w:r>
            <w:r w:rsidRPr="00C75538">
              <w:rPr>
                <w:sz w:val="20"/>
                <w:lang w:val="en-GB"/>
              </w:rPr>
              <w:t xml:space="preserve">OTF </w:t>
            </w:r>
          </w:p>
          <w:p w14:paraId="226B9CF7" w14:textId="77777777" w:rsidR="00C2049F" w:rsidRPr="00C75538" w:rsidRDefault="00CD3D8B">
            <w:pPr>
              <w:spacing w:after="123" w:line="259" w:lineRule="auto"/>
              <w:ind w:left="146" w:firstLine="0"/>
              <w:jc w:val="left"/>
              <w:rPr>
                <w:lang w:val="en-GB"/>
              </w:rPr>
            </w:pPr>
            <w:r w:rsidRPr="00C75538">
              <w:rPr>
                <w:sz w:val="20"/>
                <w:lang w:val="en-GB"/>
              </w:rPr>
              <w:t xml:space="preserve">Name of the OTF/MIC: </w:t>
            </w:r>
          </w:p>
          <w:p w14:paraId="157161B6" w14:textId="77777777" w:rsidR="00C2049F" w:rsidRPr="00C75538" w:rsidRDefault="00CD3D8B">
            <w:pPr>
              <w:spacing w:after="0" w:line="259" w:lineRule="auto"/>
              <w:ind w:left="296" w:right="577" w:hanging="175"/>
              <w:rPr>
                <w:lang w:val="en-GB"/>
              </w:rPr>
            </w:pPr>
            <w:r w:rsidRPr="00C75538">
              <w:rPr>
                <w:color w:val="444444"/>
                <w:sz w:val="20"/>
                <w:lang w:val="en-GB"/>
              </w:rPr>
              <w:t xml:space="preserve">□ </w:t>
            </w:r>
            <w:r w:rsidRPr="00C75538">
              <w:rPr>
                <w:sz w:val="20"/>
                <w:lang w:val="en-GB"/>
              </w:rPr>
              <w:t>Securities settlement system (</w:t>
            </w:r>
            <w:proofErr w:type="gramStart"/>
            <w:r w:rsidRPr="00C75538">
              <w:rPr>
                <w:sz w:val="20"/>
                <w:lang w:val="en-GB"/>
              </w:rPr>
              <w:t>SSS)  Name</w:t>
            </w:r>
            <w:proofErr w:type="gramEnd"/>
            <w:r w:rsidRPr="00C75538">
              <w:rPr>
                <w:sz w:val="20"/>
                <w:lang w:val="en-GB"/>
              </w:rPr>
              <w:t xml:space="preserve"> of the SSS: </w:t>
            </w:r>
          </w:p>
        </w:tc>
      </w:tr>
      <w:tr w:rsidR="00C2049F" w:rsidRPr="00600527" w14:paraId="17D9A49C" w14:textId="77777777">
        <w:trPr>
          <w:trHeight w:val="5029"/>
        </w:trPr>
        <w:tc>
          <w:tcPr>
            <w:tcW w:w="3818" w:type="dxa"/>
            <w:tcBorders>
              <w:top w:val="single" w:sz="4" w:space="0" w:color="000000"/>
              <w:left w:val="single" w:sz="6" w:space="0" w:color="000000"/>
              <w:bottom w:val="single" w:sz="6" w:space="0" w:color="000000"/>
              <w:right w:val="single" w:sz="4" w:space="0" w:color="000000"/>
            </w:tcBorders>
            <w:vAlign w:val="center"/>
          </w:tcPr>
          <w:p w14:paraId="52244CAC" w14:textId="77777777" w:rsidR="00C2049F" w:rsidRPr="00C75538" w:rsidRDefault="00CD3D8B">
            <w:pPr>
              <w:spacing w:after="0" w:line="259" w:lineRule="auto"/>
              <w:ind w:left="7" w:firstLine="0"/>
              <w:jc w:val="left"/>
              <w:rPr>
                <w:lang w:val="en-GB"/>
              </w:rPr>
            </w:pPr>
            <w:r w:rsidRPr="00C75538">
              <w:rPr>
                <w:b/>
                <w:sz w:val="20"/>
                <w:lang w:val="en-GB"/>
              </w:rPr>
              <w:t xml:space="preserve"> </w:t>
            </w:r>
          </w:p>
          <w:p w14:paraId="559E4F94" w14:textId="77777777" w:rsidR="00C2049F" w:rsidRPr="00C75538" w:rsidRDefault="00CD3D8B">
            <w:pPr>
              <w:spacing w:after="62" w:line="259" w:lineRule="auto"/>
              <w:ind w:left="127" w:firstLine="0"/>
              <w:jc w:val="left"/>
              <w:rPr>
                <w:lang w:val="en-GB"/>
              </w:rPr>
            </w:pPr>
            <w:r w:rsidRPr="00C75538">
              <w:rPr>
                <w:sz w:val="20"/>
                <w:lang w:val="en-GB"/>
              </w:rPr>
              <w:t xml:space="preserve">Simultaneous application under </w:t>
            </w:r>
          </w:p>
          <w:p w14:paraId="355FCC97" w14:textId="77777777" w:rsidR="00C2049F" w:rsidRPr="00C75538" w:rsidRDefault="00CD3D8B">
            <w:pPr>
              <w:spacing w:after="67" w:line="259" w:lineRule="auto"/>
              <w:ind w:left="127" w:firstLine="0"/>
              <w:jc w:val="left"/>
              <w:rPr>
                <w:lang w:val="en-GB"/>
              </w:rPr>
            </w:pPr>
            <w:r w:rsidRPr="00C75538">
              <w:rPr>
                <w:sz w:val="20"/>
                <w:lang w:val="en-GB"/>
              </w:rPr>
              <w:t xml:space="preserve">Directive 2014/65/EU or Regulation (EU) </w:t>
            </w:r>
          </w:p>
          <w:p w14:paraId="37387EF1" w14:textId="77777777" w:rsidR="00C2049F" w:rsidRDefault="00CD3D8B">
            <w:pPr>
              <w:spacing w:after="0" w:line="259" w:lineRule="auto"/>
              <w:ind w:left="127" w:firstLine="0"/>
              <w:jc w:val="left"/>
            </w:pPr>
            <w:r>
              <w:rPr>
                <w:sz w:val="20"/>
              </w:rPr>
              <w:t xml:space="preserve">909/2014 </w:t>
            </w:r>
          </w:p>
        </w:tc>
        <w:tc>
          <w:tcPr>
            <w:tcW w:w="4660" w:type="dxa"/>
            <w:tcBorders>
              <w:top w:val="single" w:sz="4" w:space="0" w:color="000000"/>
              <w:left w:val="single" w:sz="4" w:space="0" w:color="000000"/>
              <w:bottom w:val="single" w:sz="6" w:space="0" w:color="000000"/>
              <w:right w:val="single" w:sz="6" w:space="0" w:color="000000"/>
            </w:tcBorders>
            <w:vAlign w:val="center"/>
          </w:tcPr>
          <w:p w14:paraId="0D6AC556" w14:textId="77777777" w:rsidR="00C2049F" w:rsidRPr="00C75538" w:rsidRDefault="00CD3D8B">
            <w:pPr>
              <w:spacing w:after="0" w:line="259" w:lineRule="auto"/>
              <w:ind w:left="121" w:firstLine="0"/>
              <w:jc w:val="left"/>
              <w:rPr>
                <w:lang w:val="en-GB"/>
              </w:rPr>
            </w:pPr>
            <w:r w:rsidRPr="00C75538">
              <w:rPr>
                <w:i/>
                <w:sz w:val="20"/>
                <w:lang w:val="en-GB"/>
              </w:rPr>
              <w:t xml:space="preserve">Tick the relevant box </w:t>
            </w:r>
          </w:p>
          <w:p w14:paraId="5421294A" w14:textId="77777777" w:rsidR="00C2049F" w:rsidRPr="00C75538" w:rsidRDefault="00CD3D8B">
            <w:pPr>
              <w:spacing w:after="162" w:line="259" w:lineRule="auto"/>
              <w:ind w:left="121" w:firstLine="0"/>
              <w:jc w:val="left"/>
              <w:rPr>
                <w:lang w:val="en-GB"/>
              </w:rPr>
            </w:pPr>
            <w:r w:rsidRPr="00C75538">
              <w:rPr>
                <w:color w:val="444444"/>
                <w:sz w:val="20"/>
                <w:lang w:val="en-GB"/>
              </w:rPr>
              <w:t xml:space="preserve">□ </w:t>
            </w:r>
            <w:r w:rsidRPr="00C75538">
              <w:rPr>
                <w:sz w:val="20"/>
                <w:lang w:val="en-GB"/>
              </w:rPr>
              <w:t xml:space="preserve">Investment firm under Directive 2014/65/EU </w:t>
            </w:r>
          </w:p>
          <w:p w14:paraId="1739ECCD" w14:textId="77777777" w:rsidR="00C2049F" w:rsidRPr="00C75538" w:rsidRDefault="00CD3D8B">
            <w:pPr>
              <w:spacing w:after="0" w:line="324" w:lineRule="auto"/>
              <w:ind w:left="121" w:firstLine="0"/>
              <w:jc w:val="left"/>
              <w:rPr>
                <w:lang w:val="en-GB"/>
              </w:rPr>
            </w:pPr>
            <w:r w:rsidRPr="00C75538">
              <w:rPr>
                <w:sz w:val="20"/>
                <w:lang w:val="en-GB"/>
              </w:rPr>
              <w:t xml:space="preserve">Where available, reference number of the application: </w:t>
            </w:r>
          </w:p>
          <w:p w14:paraId="243E440C" w14:textId="77777777" w:rsidR="00C2049F" w:rsidRPr="00C75538" w:rsidRDefault="00CD3D8B">
            <w:pPr>
              <w:spacing w:after="17" w:line="259" w:lineRule="auto"/>
              <w:ind w:left="121" w:firstLine="0"/>
              <w:jc w:val="left"/>
              <w:rPr>
                <w:lang w:val="en-GB"/>
              </w:rPr>
            </w:pPr>
            <w:r w:rsidRPr="00C75538">
              <w:rPr>
                <w:sz w:val="20"/>
                <w:lang w:val="en-GB"/>
              </w:rPr>
              <w:t xml:space="preserve">Date of submission: </w:t>
            </w:r>
          </w:p>
          <w:p w14:paraId="03C55675" w14:textId="77777777" w:rsidR="00C2049F" w:rsidRPr="00C75538" w:rsidRDefault="00CD3D8B">
            <w:pPr>
              <w:spacing w:after="18" w:line="259" w:lineRule="auto"/>
              <w:ind w:left="121" w:firstLine="0"/>
              <w:jc w:val="left"/>
              <w:rPr>
                <w:lang w:val="en-GB"/>
              </w:rPr>
            </w:pPr>
            <w:r w:rsidRPr="00C75538">
              <w:rPr>
                <w:sz w:val="20"/>
                <w:lang w:val="en-GB"/>
              </w:rPr>
              <w:t xml:space="preserve"> </w:t>
            </w:r>
          </w:p>
          <w:p w14:paraId="44926EAA" w14:textId="77777777" w:rsidR="00C2049F" w:rsidRPr="00C75538" w:rsidRDefault="00CD3D8B">
            <w:pPr>
              <w:spacing w:after="0" w:line="277" w:lineRule="auto"/>
              <w:ind w:left="121" w:right="475" w:firstLine="0"/>
              <w:rPr>
                <w:lang w:val="en-GB"/>
              </w:rPr>
            </w:pPr>
            <w:r w:rsidRPr="00C75538">
              <w:rPr>
                <w:color w:val="444444"/>
                <w:sz w:val="20"/>
                <w:lang w:val="en-GB"/>
              </w:rPr>
              <w:t xml:space="preserve">□ </w:t>
            </w:r>
            <w:r w:rsidRPr="00C75538">
              <w:rPr>
                <w:sz w:val="20"/>
                <w:lang w:val="en-GB"/>
              </w:rPr>
              <w:t xml:space="preserve">Market operator under Directive 2014/65/EU Where available, reference of the application: Date: </w:t>
            </w:r>
          </w:p>
          <w:p w14:paraId="40AC5762" w14:textId="77777777" w:rsidR="00C2049F" w:rsidRPr="00C75538" w:rsidRDefault="00CD3D8B">
            <w:pPr>
              <w:spacing w:after="18" w:line="259" w:lineRule="auto"/>
              <w:ind w:left="121" w:firstLine="0"/>
              <w:jc w:val="left"/>
              <w:rPr>
                <w:lang w:val="en-GB"/>
              </w:rPr>
            </w:pPr>
            <w:r w:rsidRPr="00C75538">
              <w:rPr>
                <w:sz w:val="20"/>
                <w:lang w:val="en-GB"/>
              </w:rPr>
              <w:t xml:space="preserve"> </w:t>
            </w:r>
          </w:p>
          <w:p w14:paraId="2EA12C76" w14:textId="77777777" w:rsidR="00C2049F" w:rsidRPr="00C75538" w:rsidRDefault="00CD3D8B">
            <w:pPr>
              <w:spacing w:after="162" w:line="259" w:lineRule="auto"/>
              <w:ind w:left="121" w:firstLine="0"/>
              <w:jc w:val="left"/>
              <w:rPr>
                <w:lang w:val="en-GB"/>
              </w:rPr>
            </w:pPr>
            <w:r w:rsidRPr="00C75538">
              <w:rPr>
                <w:color w:val="444444"/>
                <w:sz w:val="20"/>
                <w:lang w:val="en-GB"/>
              </w:rPr>
              <w:t xml:space="preserve">□ </w:t>
            </w:r>
            <w:r w:rsidRPr="00C75538">
              <w:rPr>
                <w:sz w:val="20"/>
                <w:lang w:val="en-GB"/>
              </w:rPr>
              <w:t xml:space="preserve">CSD under Regulation (EU) 909/2014 </w:t>
            </w:r>
          </w:p>
          <w:p w14:paraId="783366E2" w14:textId="77777777" w:rsidR="00C2049F" w:rsidRPr="00C75538" w:rsidRDefault="00CD3D8B">
            <w:pPr>
              <w:spacing w:after="61" w:line="324" w:lineRule="auto"/>
              <w:ind w:left="121" w:firstLine="0"/>
              <w:jc w:val="left"/>
              <w:rPr>
                <w:lang w:val="en-GB"/>
              </w:rPr>
            </w:pPr>
            <w:r w:rsidRPr="00C75538">
              <w:rPr>
                <w:sz w:val="20"/>
                <w:lang w:val="en-GB"/>
              </w:rPr>
              <w:t xml:space="preserve">Where available, reference number of the application: </w:t>
            </w:r>
          </w:p>
          <w:p w14:paraId="66FED8E5" w14:textId="77777777" w:rsidR="00C2049F" w:rsidRPr="00C75538" w:rsidRDefault="00CD3D8B">
            <w:pPr>
              <w:spacing w:after="0" w:line="259" w:lineRule="auto"/>
              <w:ind w:left="121" w:firstLine="0"/>
              <w:jc w:val="left"/>
              <w:rPr>
                <w:lang w:val="en-GB"/>
              </w:rPr>
            </w:pPr>
            <w:r w:rsidRPr="00C75538">
              <w:rPr>
                <w:sz w:val="20"/>
                <w:lang w:val="en-GB"/>
              </w:rPr>
              <w:t xml:space="preserve">Date of submission: </w:t>
            </w:r>
          </w:p>
          <w:p w14:paraId="59D3BF80" w14:textId="77777777" w:rsidR="00C2049F" w:rsidRPr="00C75538" w:rsidRDefault="00CD3D8B">
            <w:pPr>
              <w:spacing w:after="19" w:line="259" w:lineRule="auto"/>
              <w:ind w:left="121" w:firstLine="0"/>
              <w:jc w:val="left"/>
              <w:rPr>
                <w:lang w:val="en-GB"/>
              </w:rPr>
            </w:pPr>
            <w:r w:rsidRPr="00C75538">
              <w:rPr>
                <w:sz w:val="20"/>
                <w:lang w:val="en-GB"/>
              </w:rPr>
              <w:t xml:space="preserve"> </w:t>
            </w:r>
          </w:p>
          <w:p w14:paraId="2B668A70" w14:textId="77777777" w:rsidR="00C2049F" w:rsidRPr="00C75538" w:rsidRDefault="00CD3D8B">
            <w:pPr>
              <w:spacing w:after="0" w:line="259" w:lineRule="auto"/>
              <w:ind w:left="121" w:firstLine="0"/>
              <w:jc w:val="left"/>
              <w:rPr>
                <w:lang w:val="en-GB"/>
              </w:rPr>
            </w:pPr>
            <w:r w:rsidRPr="00C75538">
              <w:rPr>
                <w:color w:val="444444"/>
                <w:sz w:val="20"/>
                <w:lang w:val="en-GB"/>
              </w:rPr>
              <w:t xml:space="preserve">□ </w:t>
            </w:r>
            <w:r w:rsidRPr="00C75538">
              <w:rPr>
                <w:sz w:val="20"/>
                <w:lang w:val="en-GB"/>
              </w:rPr>
              <w:t xml:space="preserve">None of the above </w:t>
            </w:r>
          </w:p>
        </w:tc>
      </w:tr>
      <w:tr w:rsidR="00C2049F" w:rsidRPr="00600527" w14:paraId="4D29DF73" w14:textId="77777777">
        <w:trPr>
          <w:trHeight w:val="1570"/>
        </w:trPr>
        <w:tc>
          <w:tcPr>
            <w:tcW w:w="3818" w:type="dxa"/>
            <w:tcBorders>
              <w:top w:val="single" w:sz="6" w:space="0" w:color="000000"/>
              <w:left w:val="single" w:sz="6" w:space="0" w:color="000000"/>
              <w:bottom w:val="single" w:sz="6" w:space="0" w:color="000000"/>
              <w:right w:val="single" w:sz="4" w:space="0" w:color="000000"/>
            </w:tcBorders>
            <w:vAlign w:val="center"/>
          </w:tcPr>
          <w:p w14:paraId="138CB7D0" w14:textId="77777777" w:rsidR="00C2049F" w:rsidRPr="00C75538" w:rsidRDefault="00CD3D8B">
            <w:pPr>
              <w:spacing w:after="0" w:line="259" w:lineRule="auto"/>
              <w:ind w:left="7" w:firstLine="0"/>
              <w:jc w:val="left"/>
              <w:rPr>
                <w:lang w:val="en-GB"/>
              </w:rPr>
            </w:pPr>
            <w:r w:rsidRPr="00C75538">
              <w:rPr>
                <w:sz w:val="20"/>
                <w:lang w:val="en-GB"/>
              </w:rPr>
              <w:t xml:space="preserve">List of document and annexes provided </w:t>
            </w:r>
          </w:p>
        </w:tc>
        <w:tc>
          <w:tcPr>
            <w:tcW w:w="4660" w:type="dxa"/>
            <w:tcBorders>
              <w:top w:val="single" w:sz="6" w:space="0" w:color="000000"/>
              <w:left w:val="single" w:sz="4" w:space="0" w:color="000000"/>
              <w:bottom w:val="single" w:sz="6" w:space="0" w:color="000000"/>
              <w:right w:val="single" w:sz="6" w:space="0" w:color="000000"/>
            </w:tcBorders>
          </w:tcPr>
          <w:p w14:paraId="18745073" w14:textId="77777777" w:rsidR="00C2049F" w:rsidRPr="00C75538" w:rsidRDefault="00CD3D8B">
            <w:pPr>
              <w:spacing w:after="22" w:line="259" w:lineRule="auto"/>
              <w:ind w:left="121" w:firstLine="0"/>
              <w:jc w:val="left"/>
              <w:rPr>
                <w:lang w:val="en-GB"/>
              </w:rPr>
            </w:pPr>
            <w:r w:rsidRPr="00C75538">
              <w:rPr>
                <w:color w:val="444444"/>
                <w:sz w:val="20"/>
                <w:lang w:val="en-GB"/>
              </w:rPr>
              <w:t xml:space="preserve">□ </w:t>
            </w:r>
            <w:r w:rsidRPr="00C75538">
              <w:rPr>
                <w:sz w:val="20"/>
                <w:lang w:val="en-GB"/>
              </w:rPr>
              <w:t xml:space="preserve">Table 1 </w:t>
            </w:r>
          </w:p>
          <w:p w14:paraId="413F13DC" w14:textId="77777777" w:rsidR="00C2049F" w:rsidRPr="00C75538" w:rsidRDefault="00CD3D8B">
            <w:pPr>
              <w:spacing w:after="22" w:line="259" w:lineRule="auto"/>
              <w:ind w:left="121" w:firstLine="0"/>
              <w:jc w:val="left"/>
              <w:rPr>
                <w:lang w:val="en-GB"/>
              </w:rPr>
            </w:pPr>
            <w:r w:rsidRPr="00C75538">
              <w:rPr>
                <w:color w:val="444444"/>
                <w:sz w:val="20"/>
                <w:lang w:val="en-GB"/>
              </w:rPr>
              <w:t xml:space="preserve">□ </w:t>
            </w:r>
            <w:r w:rsidRPr="00C75538">
              <w:rPr>
                <w:sz w:val="20"/>
                <w:lang w:val="en-GB"/>
              </w:rPr>
              <w:t xml:space="preserve">Table 2 </w:t>
            </w:r>
          </w:p>
          <w:p w14:paraId="2BE9AEB9" w14:textId="77777777" w:rsidR="00C2049F" w:rsidRPr="00C75538" w:rsidRDefault="00CD3D8B">
            <w:pPr>
              <w:spacing w:after="22" w:line="259" w:lineRule="auto"/>
              <w:ind w:left="121" w:firstLine="0"/>
              <w:jc w:val="left"/>
              <w:rPr>
                <w:lang w:val="en-GB"/>
              </w:rPr>
            </w:pPr>
            <w:r w:rsidRPr="00C75538">
              <w:rPr>
                <w:color w:val="444444"/>
                <w:sz w:val="20"/>
                <w:lang w:val="en-GB"/>
              </w:rPr>
              <w:t xml:space="preserve">□ </w:t>
            </w:r>
            <w:r w:rsidRPr="00C75538">
              <w:rPr>
                <w:sz w:val="20"/>
                <w:lang w:val="en-GB"/>
              </w:rPr>
              <w:t xml:space="preserve">Table 3 </w:t>
            </w:r>
          </w:p>
          <w:p w14:paraId="3EE0B3D7" w14:textId="77777777" w:rsidR="00C2049F" w:rsidRPr="00C75538" w:rsidRDefault="00CD3D8B">
            <w:pPr>
              <w:spacing w:after="18" w:line="259" w:lineRule="auto"/>
              <w:ind w:left="121" w:firstLine="0"/>
              <w:jc w:val="left"/>
              <w:rPr>
                <w:lang w:val="en-GB"/>
              </w:rPr>
            </w:pPr>
            <w:r w:rsidRPr="00C75538">
              <w:rPr>
                <w:color w:val="444444"/>
                <w:sz w:val="20"/>
                <w:lang w:val="en-GB"/>
              </w:rPr>
              <w:t xml:space="preserve">□ </w:t>
            </w:r>
            <w:r w:rsidRPr="00C75538">
              <w:rPr>
                <w:sz w:val="20"/>
                <w:lang w:val="en-GB"/>
              </w:rPr>
              <w:t xml:space="preserve">Table 4 </w:t>
            </w:r>
          </w:p>
          <w:p w14:paraId="4D6027A1" w14:textId="77777777" w:rsidR="00C2049F" w:rsidRPr="00C75538" w:rsidRDefault="00CD3D8B">
            <w:pPr>
              <w:spacing w:after="17" w:line="259" w:lineRule="auto"/>
              <w:ind w:left="121" w:firstLine="0"/>
              <w:jc w:val="left"/>
              <w:rPr>
                <w:lang w:val="en-GB"/>
              </w:rPr>
            </w:pPr>
            <w:r w:rsidRPr="00C75538">
              <w:rPr>
                <w:color w:val="444444"/>
                <w:sz w:val="20"/>
                <w:lang w:val="en-GB"/>
              </w:rPr>
              <w:t xml:space="preserve">□ </w:t>
            </w:r>
            <w:r w:rsidRPr="00C75538">
              <w:rPr>
                <w:sz w:val="20"/>
                <w:lang w:val="en-GB"/>
              </w:rPr>
              <w:t xml:space="preserve">Other documents (please provide a list) </w:t>
            </w:r>
          </w:p>
          <w:p w14:paraId="7CDD343C" w14:textId="77777777" w:rsidR="00C2049F" w:rsidRPr="00C75538" w:rsidRDefault="00CD3D8B">
            <w:pPr>
              <w:spacing w:after="0" w:line="259" w:lineRule="auto"/>
              <w:ind w:left="0" w:firstLine="0"/>
              <w:jc w:val="left"/>
              <w:rPr>
                <w:lang w:val="en-GB"/>
              </w:rPr>
            </w:pPr>
            <w:r w:rsidRPr="00C75538">
              <w:rPr>
                <w:sz w:val="20"/>
                <w:lang w:val="en-GB"/>
              </w:rPr>
              <w:t xml:space="preserve"> </w:t>
            </w:r>
          </w:p>
        </w:tc>
      </w:tr>
      <w:tr w:rsidR="00C2049F" w:rsidRPr="00600527" w14:paraId="54B26899" w14:textId="77777777">
        <w:trPr>
          <w:trHeight w:val="690"/>
        </w:trPr>
        <w:tc>
          <w:tcPr>
            <w:tcW w:w="8479" w:type="dxa"/>
            <w:gridSpan w:val="2"/>
            <w:tcBorders>
              <w:top w:val="single" w:sz="6" w:space="0" w:color="000000"/>
              <w:left w:val="single" w:sz="6" w:space="0" w:color="000000"/>
              <w:bottom w:val="single" w:sz="6" w:space="0" w:color="000000"/>
              <w:right w:val="single" w:sz="6" w:space="0" w:color="000000"/>
            </w:tcBorders>
          </w:tcPr>
          <w:p w14:paraId="5A6E3024" w14:textId="77777777" w:rsidR="00C2049F" w:rsidRPr="00C75538" w:rsidRDefault="00CD3D8B">
            <w:pPr>
              <w:spacing w:after="0" w:line="259" w:lineRule="auto"/>
              <w:ind w:left="8" w:firstLine="0"/>
              <w:jc w:val="left"/>
              <w:rPr>
                <w:lang w:val="en-GB"/>
              </w:rPr>
            </w:pPr>
            <w:r w:rsidRPr="00C75538">
              <w:rPr>
                <w:b/>
                <w:sz w:val="20"/>
                <w:lang w:val="en-GB"/>
              </w:rPr>
              <w:t xml:space="preserve"> </w:t>
            </w:r>
          </w:p>
          <w:p w14:paraId="5039CE76" w14:textId="77777777" w:rsidR="00C2049F" w:rsidRPr="00C75538" w:rsidRDefault="00CD3D8B">
            <w:pPr>
              <w:spacing w:after="0" w:line="259" w:lineRule="auto"/>
              <w:ind w:left="128" w:firstLine="0"/>
              <w:jc w:val="left"/>
              <w:rPr>
                <w:lang w:val="en-GB"/>
              </w:rPr>
            </w:pPr>
            <w:r w:rsidRPr="00C75538">
              <w:rPr>
                <w:b/>
                <w:i/>
                <w:sz w:val="20"/>
                <w:lang w:val="en-GB"/>
              </w:rPr>
              <w:t xml:space="preserve">Legal </w:t>
            </w:r>
            <w:r w:rsidRPr="00C75538">
              <w:rPr>
                <w:b/>
                <w:i/>
                <w:color w:val="444444"/>
                <w:sz w:val="20"/>
                <w:lang w:val="en-GB"/>
              </w:rPr>
              <w:t xml:space="preserve">status of </w:t>
            </w:r>
            <w:r w:rsidRPr="00C75538">
              <w:rPr>
                <w:b/>
                <w:i/>
                <w:sz w:val="20"/>
                <w:lang w:val="en-GB"/>
              </w:rPr>
              <w:t xml:space="preserve">the applicant </w:t>
            </w:r>
          </w:p>
        </w:tc>
      </w:tr>
      <w:tr w:rsidR="00C2049F" w:rsidRPr="00600527" w14:paraId="1E1D802D" w14:textId="77777777">
        <w:trPr>
          <w:trHeight w:val="960"/>
        </w:trPr>
        <w:tc>
          <w:tcPr>
            <w:tcW w:w="3818" w:type="dxa"/>
            <w:tcBorders>
              <w:top w:val="single" w:sz="6" w:space="0" w:color="000000"/>
              <w:left w:val="single" w:sz="6" w:space="0" w:color="000000"/>
              <w:bottom w:val="single" w:sz="6" w:space="0" w:color="000000"/>
              <w:right w:val="single" w:sz="4" w:space="0" w:color="000000"/>
            </w:tcBorders>
          </w:tcPr>
          <w:p w14:paraId="5B63865A" w14:textId="77777777" w:rsidR="00C2049F" w:rsidRPr="00C75538" w:rsidRDefault="00CD3D8B">
            <w:pPr>
              <w:spacing w:after="0" w:line="259" w:lineRule="auto"/>
              <w:ind w:left="128" w:firstLine="0"/>
              <w:jc w:val="left"/>
              <w:rPr>
                <w:lang w:val="en-GB"/>
              </w:rPr>
            </w:pPr>
            <w:r w:rsidRPr="00C75538">
              <w:rPr>
                <w:sz w:val="20"/>
                <w:lang w:val="en-GB"/>
              </w:rPr>
              <w:lastRenderedPageBreak/>
              <w:t xml:space="preserve">The memorandum and articles of association and other constitutional and statutory documentation </w:t>
            </w:r>
          </w:p>
        </w:tc>
        <w:tc>
          <w:tcPr>
            <w:tcW w:w="4660" w:type="dxa"/>
            <w:tcBorders>
              <w:top w:val="single" w:sz="6" w:space="0" w:color="000000"/>
              <w:left w:val="single" w:sz="4" w:space="0" w:color="000000"/>
              <w:bottom w:val="single" w:sz="6" w:space="0" w:color="000000"/>
              <w:right w:val="single" w:sz="6" w:space="0" w:color="000000"/>
            </w:tcBorders>
            <w:vAlign w:val="center"/>
          </w:tcPr>
          <w:p w14:paraId="1426238F" w14:textId="77777777" w:rsidR="00C2049F" w:rsidRPr="00C75538" w:rsidRDefault="00CD3D8B">
            <w:pPr>
              <w:spacing w:after="0" w:line="259" w:lineRule="auto"/>
              <w:ind w:left="0" w:firstLine="0"/>
              <w:jc w:val="left"/>
              <w:rPr>
                <w:lang w:val="en-GB"/>
              </w:rPr>
            </w:pPr>
            <w:r w:rsidRPr="00C75538">
              <w:rPr>
                <w:b/>
                <w:sz w:val="20"/>
                <w:lang w:val="en-GB"/>
              </w:rPr>
              <w:t xml:space="preserve"> </w:t>
            </w:r>
          </w:p>
          <w:p w14:paraId="162ED7E7" w14:textId="77777777" w:rsidR="00C2049F" w:rsidRPr="00C75538" w:rsidRDefault="00CD3D8B">
            <w:pPr>
              <w:spacing w:after="0" w:line="259" w:lineRule="auto"/>
              <w:ind w:left="121" w:firstLine="0"/>
              <w:jc w:val="left"/>
              <w:rPr>
                <w:lang w:val="en-GB"/>
              </w:rPr>
            </w:pPr>
            <w:r w:rsidRPr="00C75538">
              <w:rPr>
                <w:sz w:val="20"/>
                <w:lang w:val="en-GB"/>
              </w:rPr>
              <w:t xml:space="preserve">[unique reference number of the document(s)] </w:t>
            </w:r>
          </w:p>
        </w:tc>
      </w:tr>
      <w:tr w:rsidR="00C2049F" w:rsidRPr="00600527" w14:paraId="19F76971" w14:textId="77777777">
        <w:trPr>
          <w:trHeight w:val="1396"/>
        </w:trPr>
        <w:tc>
          <w:tcPr>
            <w:tcW w:w="3818" w:type="dxa"/>
            <w:tcBorders>
              <w:top w:val="single" w:sz="6" w:space="0" w:color="000000"/>
              <w:left w:val="single" w:sz="6" w:space="0" w:color="000000"/>
              <w:bottom w:val="single" w:sz="6" w:space="0" w:color="000000"/>
              <w:right w:val="single" w:sz="4" w:space="0" w:color="000000"/>
            </w:tcBorders>
          </w:tcPr>
          <w:p w14:paraId="6CCB0E38" w14:textId="77777777" w:rsidR="00C2049F" w:rsidRPr="00C75538" w:rsidRDefault="00CD3D8B">
            <w:pPr>
              <w:spacing w:after="0" w:line="259" w:lineRule="auto"/>
              <w:ind w:left="128" w:right="55" w:firstLine="0"/>
              <w:rPr>
                <w:lang w:val="en-GB"/>
              </w:rPr>
            </w:pPr>
            <w:r w:rsidRPr="00C75538">
              <w:rPr>
                <w:sz w:val="20"/>
                <w:lang w:val="en-GB"/>
              </w:rPr>
              <w:t xml:space="preserve">An excerpt from the relevant commercial or court register, or other forms of certified evidence of the legal address and business activity of the applicant that shall be valid at the date of the application </w:t>
            </w:r>
          </w:p>
        </w:tc>
        <w:tc>
          <w:tcPr>
            <w:tcW w:w="4660" w:type="dxa"/>
            <w:tcBorders>
              <w:top w:val="single" w:sz="6" w:space="0" w:color="000000"/>
              <w:left w:val="single" w:sz="4" w:space="0" w:color="000000"/>
              <w:bottom w:val="single" w:sz="6" w:space="0" w:color="000000"/>
              <w:right w:val="single" w:sz="6" w:space="0" w:color="000000"/>
            </w:tcBorders>
            <w:vAlign w:val="center"/>
          </w:tcPr>
          <w:p w14:paraId="44ED6C4F" w14:textId="77777777" w:rsidR="00C2049F" w:rsidRPr="00C75538" w:rsidRDefault="00CD3D8B">
            <w:pPr>
              <w:spacing w:after="0" w:line="259" w:lineRule="auto"/>
              <w:ind w:left="0" w:firstLine="0"/>
              <w:jc w:val="left"/>
              <w:rPr>
                <w:lang w:val="en-GB"/>
              </w:rPr>
            </w:pPr>
            <w:r w:rsidRPr="00C75538">
              <w:rPr>
                <w:b/>
                <w:sz w:val="20"/>
                <w:lang w:val="en-GB"/>
              </w:rPr>
              <w:t xml:space="preserve"> </w:t>
            </w:r>
          </w:p>
          <w:p w14:paraId="6360F72D" w14:textId="77777777" w:rsidR="00C2049F" w:rsidRPr="00C75538" w:rsidRDefault="00CD3D8B">
            <w:pPr>
              <w:spacing w:after="0" w:line="259" w:lineRule="auto"/>
              <w:ind w:left="121" w:firstLine="0"/>
              <w:jc w:val="left"/>
              <w:rPr>
                <w:lang w:val="en-GB"/>
              </w:rPr>
            </w:pPr>
            <w:r w:rsidRPr="00C75538">
              <w:rPr>
                <w:sz w:val="20"/>
                <w:lang w:val="en-GB"/>
              </w:rPr>
              <w:t xml:space="preserve">[unique reference number of the document(s)] </w:t>
            </w:r>
          </w:p>
        </w:tc>
      </w:tr>
      <w:tr w:rsidR="00C2049F" w:rsidRPr="00600527" w14:paraId="351867C3" w14:textId="77777777">
        <w:trPr>
          <w:trHeight w:val="1395"/>
        </w:trPr>
        <w:tc>
          <w:tcPr>
            <w:tcW w:w="3818" w:type="dxa"/>
            <w:tcBorders>
              <w:top w:val="single" w:sz="6" w:space="0" w:color="000000"/>
              <w:left w:val="single" w:sz="6" w:space="0" w:color="000000"/>
              <w:bottom w:val="single" w:sz="6" w:space="0" w:color="000000"/>
              <w:right w:val="single" w:sz="4" w:space="0" w:color="000000"/>
            </w:tcBorders>
          </w:tcPr>
          <w:p w14:paraId="4394E3B3" w14:textId="77777777" w:rsidR="00C2049F" w:rsidRPr="00C75538" w:rsidRDefault="00CD3D8B">
            <w:pPr>
              <w:spacing w:after="0" w:line="259" w:lineRule="auto"/>
              <w:ind w:left="128" w:firstLine="0"/>
              <w:jc w:val="left"/>
              <w:rPr>
                <w:lang w:val="en-GB"/>
              </w:rPr>
            </w:pPr>
            <w:r w:rsidRPr="00C75538">
              <w:rPr>
                <w:sz w:val="20"/>
                <w:lang w:val="en-GB"/>
              </w:rPr>
              <w:t xml:space="preserve">A copy of the decision of the management body regarding the application and the minutes of the meeting in which the management body approved the application file and its submission </w:t>
            </w:r>
          </w:p>
        </w:tc>
        <w:tc>
          <w:tcPr>
            <w:tcW w:w="4660" w:type="dxa"/>
            <w:tcBorders>
              <w:top w:val="single" w:sz="6" w:space="0" w:color="000000"/>
              <w:left w:val="single" w:sz="4" w:space="0" w:color="000000"/>
              <w:bottom w:val="single" w:sz="6" w:space="0" w:color="000000"/>
              <w:right w:val="single" w:sz="6" w:space="0" w:color="000000"/>
            </w:tcBorders>
            <w:vAlign w:val="center"/>
          </w:tcPr>
          <w:p w14:paraId="41F02717" w14:textId="77777777" w:rsidR="00C2049F" w:rsidRPr="00C75538" w:rsidRDefault="00CD3D8B">
            <w:pPr>
              <w:spacing w:after="0" w:line="259" w:lineRule="auto"/>
              <w:ind w:left="146" w:firstLine="0"/>
              <w:jc w:val="left"/>
              <w:rPr>
                <w:lang w:val="en-GB"/>
              </w:rPr>
            </w:pPr>
            <w:r w:rsidRPr="00C75538">
              <w:rPr>
                <w:sz w:val="20"/>
                <w:lang w:val="en-GB"/>
              </w:rPr>
              <w:t>[unique reference number of the document(s)]</w:t>
            </w:r>
            <w:r w:rsidRPr="00C75538">
              <w:rPr>
                <w:b/>
                <w:sz w:val="20"/>
                <w:lang w:val="en-GB"/>
              </w:rPr>
              <w:t xml:space="preserve"> </w:t>
            </w:r>
          </w:p>
        </w:tc>
      </w:tr>
    </w:tbl>
    <w:p w14:paraId="0451657B" w14:textId="77777777" w:rsidR="00C2049F" w:rsidRPr="00C75538" w:rsidRDefault="00CD3D8B">
      <w:pPr>
        <w:spacing w:after="0" w:line="259" w:lineRule="auto"/>
        <w:ind w:left="891" w:firstLine="0"/>
        <w:rPr>
          <w:lang w:val="en-GB"/>
        </w:rPr>
      </w:pPr>
      <w:r w:rsidRPr="00C75538">
        <w:rPr>
          <w:lang w:val="en-GB"/>
        </w:rPr>
        <w:t xml:space="preserve"> </w:t>
      </w:r>
      <w:r w:rsidRPr="00C75538">
        <w:rPr>
          <w:lang w:val="en-GB"/>
        </w:rPr>
        <w:tab/>
        <w:t xml:space="preserve"> </w:t>
      </w:r>
      <w:r w:rsidRPr="00C75538">
        <w:rPr>
          <w:lang w:val="en-GB"/>
        </w:rPr>
        <w:br w:type="page"/>
      </w:r>
    </w:p>
    <w:p w14:paraId="6B9415CE" w14:textId="5033935D" w:rsidR="00C2049F" w:rsidRPr="00C75538" w:rsidRDefault="00C2049F">
      <w:pPr>
        <w:spacing w:after="19" w:line="259" w:lineRule="auto"/>
        <w:ind w:left="891" w:firstLine="0"/>
        <w:jc w:val="left"/>
        <w:rPr>
          <w:lang w:val="en-GB"/>
        </w:rPr>
      </w:pPr>
    </w:p>
    <w:p w14:paraId="2B156E82" w14:textId="77777777" w:rsidR="00C2049F" w:rsidRPr="00C75538" w:rsidRDefault="00CD3D8B">
      <w:pPr>
        <w:spacing w:after="0" w:line="250" w:lineRule="auto"/>
        <w:ind w:left="3169" w:right="2872" w:hanging="10"/>
        <w:jc w:val="center"/>
        <w:rPr>
          <w:lang w:val="en-GB"/>
        </w:rPr>
      </w:pPr>
      <w:r w:rsidRPr="00C75538">
        <w:rPr>
          <w:b/>
          <w:sz w:val="20"/>
          <w:lang w:val="en-GB"/>
        </w:rPr>
        <w:t xml:space="preserve">Information that should be included in an application for permission to </w:t>
      </w:r>
      <w:proofErr w:type="gramStart"/>
      <w:r w:rsidRPr="00C75538">
        <w:rPr>
          <w:b/>
          <w:sz w:val="20"/>
          <w:lang w:val="en-GB"/>
        </w:rPr>
        <w:t>operate</w:t>
      </w:r>
      <w:proofErr w:type="gramEnd"/>
      <w:r w:rsidRPr="00C75538">
        <w:rPr>
          <w:b/>
          <w:sz w:val="20"/>
          <w:lang w:val="en-GB"/>
        </w:rPr>
        <w:t xml:space="preserve">  </w:t>
      </w:r>
    </w:p>
    <w:p w14:paraId="703D2FA4" w14:textId="77777777" w:rsidR="00C2049F" w:rsidRPr="00C75538" w:rsidRDefault="00CD3D8B">
      <w:pPr>
        <w:spacing w:after="0" w:line="259" w:lineRule="auto"/>
        <w:ind w:left="10" w:right="3753" w:hanging="10"/>
        <w:jc w:val="right"/>
        <w:rPr>
          <w:lang w:val="en-GB"/>
        </w:rPr>
      </w:pPr>
      <w:r w:rsidRPr="00C75538">
        <w:rPr>
          <w:b/>
          <w:sz w:val="20"/>
          <w:lang w:val="en-GB"/>
        </w:rPr>
        <w:t xml:space="preserve">a DLT MTF, a DLT SS or a DLT TSS </w:t>
      </w:r>
    </w:p>
    <w:p w14:paraId="6463A63D" w14:textId="14240DE6" w:rsidR="00C2049F" w:rsidRPr="00C75538" w:rsidRDefault="00C2049F" w:rsidP="00600527">
      <w:pPr>
        <w:spacing w:after="57" w:line="259" w:lineRule="auto"/>
        <w:ind w:left="891" w:firstLine="0"/>
        <w:jc w:val="left"/>
        <w:rPr>
          <w:lang w:val="en-GB"/>
        </w:rPr>
      </w:pPr>
    </w:p>
    <w:tbl>
      <w:tblPr>
        <w:tblStyle w:val="TableGrid"/>
        <w:tblW w:w="9058" w:type="dxa"/>
        <w:tblInd w:w="892" w:type="dxa"/>
        <w:tblCellMar>
          <w:top w:w="12" w:type="dxa"/>
          <w:left w:w="8" w:type="dxa"/>
          <w:right w:w="59" w:type="dxa"/>
        </w:tblCellMar>
        <w:tblLook w:val="04A0" w:firstRow="1" w:lastRow="0" w:firstColumn="1" w:lastColumn="0" w:noHBand="0" w:noVBand="1"/>
      </w:tblPr>
      <w:tblGrid>
        <w:gridCol w:w="3121"/>
        <w:gridCol w:w="2726"/>
        <w:gridCol w:w="1341"/>
        <w:gridCol w:w="1870"/>
      </w:tblGrid>
      <w:tr w:rsidR="00C2049F" w:rsidRPr="00600527" w14:paraId="326F97B6" w14:textId="77777777">
        <w:trPr>
          <w:trHeight w:val="3419"/>
        </w:trPr>
        <w:tc>
          <w:tcPr>
            <w:tcW w:w="3122" w:type="dxa"/>
            <w:tcBorders>
              <w:top w:val="single" w:sz="6" w:space="0" w:color="000000"/>
              <w:left w:val="single" w:sz="6" w:space="0" w:color="000000"/>
              <w:bottom w:val="single" w:sz="6" w:space="0" w:color="000000"/>
              <w:right w:val="single" w:sz="6" w:space="0" w:color="000000"/>
            </w:tcBorders>
            <w:shd w:val="clear" w:color="auto" w:fill="A6A6A6"/>
          </w:tcPr>
          <w:p w14:paraId="5DED50CB"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74416564" w14:textId="77777777" w:rsidR="00C2049F" w:rsidRPr="00C75538" w:rsidRDefault="00CD3D8B">
            <w:pPr>
              <w:spacing w:after="3" w:line="362" w:lineRule="auto"/>
              <w:ind w:left="401" w:right="534" w:firstLine="325"/>
              <w:rPr>
                <w:lang w:val="en-GB"/>
              </w:rPr>
            </w:pPr>
            <w:r w:rsidRPr="00C75538">
              <w:rPr>
                <w:b/>
                <w:sz w:val="18"/>
                <w:lang w:val="en-GB"/>
              </w:rPr>
              <w:t xml:space="preserve">Information to be submitted in accordance with Article 8(4), 9(4) and 10(4) of Regulation (EU) </w:t>
            </w:r>
          </w:p>
          <w:p w14:paraId="0BDBB1E1" w14:textId="77777777" w:rsidR="00C2049F" w:rsidRDefault="00CD3D8B">
            <w:pPr>
              <w:spacing w:after="0" w:line="259" w:lineRule="auto"/>
              <w:ind w:left="0" w:right="133" w:firstLine="0"/>
              <w:jc w:val="center"/>
            </w:pPr>
            <w:r>
              <w:rPr>
                <w:b/>
                <w:sz w:val="18"/>
              </w:rPr>
              <w:t xml:space="preserve">2022/858 </w:t>
            </w:r>
          </w:p>
        </w:tc>
        <w:tc>
          <w:tcPr>
            <w:tcW w:w="2726" w:type="dxa"/>
            <w:tcBorders>
              <w:top w:val="single" w:sz="6" w:space="0" w:color="000000"/>
              <w:left w:val="single" w:sz="6" w:space="0" w:color="000000"/>
              <w:bottom w:val="single" w:sz="6" w:space="0" w:color="000000"/>
              <w:right w:val="single" w:sz="6" w:space="0" w:color="000000"/>
            </w:tcBorders>
            <w:shd w:val="clear" w:color="auto" w:fill="A6A6A6"/>
          </w:tcPr>
          <w:p w14:paraId="0643C4A8"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70DC122E" w14:textId="77777777" w:rsidR="00C2049F" w:rsidRPr="00C75538" w:rsidRDefault="00CD3D8B">
            <w:pPr>
              <w:spacing w:after="0" w:line="363" w:lineRule="auto"/>
              <w:ind w:left="180" w:right="319" w:firstLine="290"/>
              <w:rPr>
                <w:lang w:val="en-GB"/>
              </w:rPr>
            </w:pPr>
            <w:r w:rsidRPr="00C75538">
              <w:rPr>
                <w:b/>
                <w:sz w:val="18"/>
                <w:lang w:val="en-GB"/>
              </w:rPr>
              <w:t xml:space="preserve">Description and/or unique reference number of the document </w:t>
            </w:r>
            <w:proofErr w:type="gramStart"/>
            <w:r w:rsidRPr="00C75538">
              <w:rPr>
                <w:b/>
                <w:sz w:val="18"/>
                <w:lang w:val="en-GB"/>
              </w:rPr>
              <w:t>where</w:t>
            </w:r>
            <w:proofErr w:type="gramEnd"/>
            <w:r w:rsidRPr="00C75538">
              <w:rPr>
                <w:b/>
                <w:sz w:val="18"/>
                <w:lang w:val="en-GB"/>
              </w:rPr>
              <w:t xml:space="preserve"> </w:t>
            </w:r>
          </w:p>
          <w:p w14:paraId="45B274E8" w14:textId="77777777" w:rsidR="00C2049F" w:rsidRPr="00C75538" w:rsidRDefault="00CD3D8B">
            <w:pPr>
              <w:spacing w:after="91" w:line="259" w:lineRule="auto"/>
              <w:ind w:left="300" w:firstLine="0"/>
              <w:jc w:val="left"/>
              <w:rPr>
                <w:lang w:val="en-GB"/>
              </w:rPr>
            </w:pPr>
            <w:r w:rsidRPr="00C75538">
              <w:rPr>
                <w:b/>
                <w:sz w:val="18"/>
                <w:lang w:val="en-GB"/>
              </w:rPr>
              <w:t xml:space="preserve">the information can </w:t>
            </w:r>
            <w:proofErr w:type="gramStart"/>
            <w:r w:rsidRPr="00C75538">
              <w:rPr>
                <w:b/>
                <w:sz w:val="18"/>
                <w:lang w:val="en-GB"/>
              </w:rPr>
              <w:t>be</w:t>
            </w:r>
            <w:proofErr w:type="gramEnd"/>
            <w:r w:rsidRPr="00C75538">
              <w:rPr>
                <w:b/>
                <w:sz w:val="18"/>
                <w:lang w:val="en-GB"/>
              </w:rPr>
              <w:t xml:space="preserve"> </w:t>
            </w:r>
          </w:p>
          <w:p w14:paraId="6A3BCE68" w14:textId="77777777" w:rsidR="00C2049F" w:rsidRPr="00C75538" w:rsidRDefault="00CD3D8B">
            <w:pPr>
              <w:spacing w:after="0" w:line="259" w:lineRule="auto"/>
              <w:ind w:left="0" w:right="137" w:firstLine="0"/>
              <w:jc w:val="center"/>
              <w:rPr>
                <w:lang w:val="en-GB"/>
              </w:rPr>
            </w:pPr>
            <w:r w:rsidRPr="00C75538">
              <w:rPr>
                <w:b/>
                <w:sz w:val="18"/>
                <w:lang w:val="en-GB"/>
              </w:rPr>
              <w:t xml:space="preserve">found </w:t>
            </w:r>
          </w:p>
        </w:tc>
        <w:tc>
          <w:tcPr>
            <w:tcW w:w="1341" w:type="dxa"/>
            <w:tcBorders>
              <w:top w:val="single" w:sz="6" w:space="0" w:color="000000"/>
              <w:left w:val="single" w:sz="6" w:space="0" w:color="000000"/>
              <w:bottom w:val="single" w:sz="6" w:space="0" w:color="000000"/>
              <w:right w:val="single" w:sz="6" w:space="0" w:color="000000"/>
            </w:tcBorders>
            <w:shd w:val="clear" w:color="auto" w:fill="A6A6A6"/>
          </w:tcPr>
          <w:p w14:paraId="136A5BBA"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724DB048" w14:textId="77777777" w:rsidR="00C2049F" w:rsidRDefault="00CD3D8B">
            <w:pPr>
              <w:spacing w:after="6" w:line="359" w:lineRule="auto"/>
              <w:ind w:left="445" w:right="97" w:hanging="170"/>
              <w:jc w:val="left"/>
            </w:pPr>
            <w:r>
              <w:rPr>
                <w:b/>
                <w:sz w:val="18"/>
              </w:rPr>
              <w:t xml:space="preserve">Title </w:t>
            </w:r>
            <w:proofErr w:type="spellStart"/>
            <w:r>
              <w:rPr>
                <w:b/>
                <w:sz w:val="18"/>
              </w:rPr>
              <w:t>of</w:t>
            </w:r>
            <w:proofErr w:type="spellEnd"/>
            <w:r>
              <w:rPr>
                <w:b/>
                <w:sz w:val="18"/>
              </w:rPr>
              <w:t xml:space="preserve"> </w:t>
            </w:r>
            <w:proofErr w:type="spellStart"/>
            <w:r>
              <w:rPr>
                <w:b/>
                <w:sz w:val="18"/>
              </w:rPr>
              <w:t>the</w:t>
            </w:r>
            <w:proofErr w:type="spellEnd"/>
            <w:r>
              <w:rPr>
                <w:b/>
                <w:sz w:val="18"/>
              </w:rPr>
              <w:t xml:space="preserve"> </w:t>
            </w:r>
          </w:p>
          <w:p w14:paraId="29709F76" w14:textId="77777777" w:rsidR="00C2049F" w:rsidRDefault="00CD3D8B">
            <w:pPr>
              <w:spacing w:after="0" w:line="259" w:lineRule="auto"/>
              <w:ind w:left="150" w:firstLine="0"/>
              <w:jc w:val="left"/>
            </w:pPr>
            <w:proofErr w:type="spellStart"/>
            <w:r>
              <w:rPr>
                <w:b/>
                <w:sz w:val="18"/>
              </w:rPr>
              <w:t>document</w:t>
            </w:r>
            <w:proofErr w:type="spellEnd"/>
            <w:r>
              <w:rPr>
                <w:b/>
                <w:sz w:val="18"/>
              </w:rPr>
              <w:t xml:space="preserve"> </w:t>
            </w:r>
          </w:p>
        </w:tc>
        <w:tc>
          <w:tcPr>
            <w:tcW w:w="1870" w:type="dxa"/>
            <w:tcBorders>
              <w:top w:val="single" w:sz="6" w:space="0" w:color="000000"/>
              <w:left w:val="single" w:sz="6" w:space="0" w:color="000000"/>
              <w:bottom w:val="single" w:sz="6" w:space="0" w:color="000000"/>
              <w:right w:val="single" w:sz="6" w:space="0" w:color="000000"/>
            </w:tcBorders>
            <w:shd w:val="clear" w:color="auto" w:fill="A6A6A6"/>
          </w:tcPr>
          <w:p w14:paraId="60A23B85" w14:textId="77777777" w:rsidR="00C2049F" w:rsidRPr="00C75538" w:rsidRDefault="00CD3D8B">
            <w:pPr>
              <w:spacing w:after="0" w:line="259" w:lineRule="auto"/>
              <w:ind w:left="0" w:firstLine="0"/>
              <w:jc w:val="left"/>
              <w:rPr>
                <w:lang w:val="en-GB"/>
              </w:rPr>
            </w:pPr>
            <w:r w:rsidRPr="00C75538">
              <w:rPr>
                <w:b/>
                <w:sz w:val="24"/>
                <w:lang w:val="en-GB"/>
              </w:rPr>
              <w:t xml:space="preserve"> </w:t>
            </w:r>
          </w:p>
          <w:p w14:paraId="4AD24C5C" w14:textId="77777777" w:rsidR="00C2049F" w:rsidRPr="00C75538" w:rsidRDefault="00CD3D8B">
            <w:pPr>
              <w:spacing w:after="6" w:line="359" w:lineRule="auto"/>
              <w:ind w:left="170" w:firstLine="216"/>
              <w:jc w:val="left"/>
              <w:rPr>
                <w:lang w:val="en-GB"/>
              </w:rPr>
            </w:pPr>
            <w:r w:rsidRPr="00C75538">
              <w:rPr>
                <w:b/>
                <w:sz w:val="18"/>
                <w:lang w:val="en-GB"/>
              </w:rPr>
              <w:t xml:space="preserve">Chapter or section or page </w:t>
            </w:r>
          </w:p>
          <w:p w14:paraId="00C8469C" w14:textId="77777777" w:rsidR="00C2049F" w:rsidRPr="00C75538" w:rsidRDefault="00CD3D8B">
            <w:pPr>
              <w:spacing w:after="5" w:line="359" w:lineRule="auto"/>
              <w:ind w:left="421" w:hanging="271"/>
              <w:rPr>
                <w:lang w:val="en-GB"/>
              </w:rPr>
            </w:pPr>
            <w:r w:rsidRPr="00C75538">
              <w:rPr>
                <w:b/>
                <w:sz w:val="18"/>
                <w:lang w:val="en-GB"/>
              </w:rPr>
              <w:t xml:space="preserve">of the document </w:t>
            </w:r>
            <w:proofErr w:type="gramStart"/>
            <w:r w:rsidRPr="00C75538">
              <w:rPr>
                <w:b/>
                <w:sz w:val="18"/>
                <w:lang w:val="en-GB"/>
              </w:rPr>
              <w:t>where</w:t>
            </w:r>
            <w:proofErr w:type="gramEnd"/>
            <w:r w:rsidRPr="00C75538">
              <w:rPr>
                <w:b/>
                <w:sz w:val="18"/>
                <w:lang w:val="en-GB"/>
              </w:rPr>
              <w:t xml:space="preserve"> the </w:t>
            </w:r>
          </w:p>
          <w:p w14:paraId="1E497257" w14:textId="77777777" w:rsidR="00C2049F" w:rsidRPr="00C75538" w:rsidRDefault="00CD3D8B">
            <w:pPr>
              <w:spacing w:after="0" w:line="360" w:lineRule="auto"/>
              <w:ind w:left="460" w:hanging="215"/>
              <w:jc w:val="left"/>
              <w:rPr>
                <w:lang w:val="en-GB"/>
              </w:rPr>
            </w:pPr>
            <w:r w:rsidRPr="00C75538">
              <w:rPr>
                <w:b/>
                <w:sz w:val="18"/>
                <w:lang w:val="en-GB"/>
              </w:rPr>
              <w:t xml:space="preserve">information is </w:t>
            </w:r>
            <w:proofErr w:type="gramStart"/>
            <w:r w:rsidRPr="00C75538">
              <w:rPr>
                <w:b/>
                <w:sz w:val="18"/>
                <w:lang w:val="en-GB"/>
              </w:rPr>
              <w:t>provided</w:t>
            </w:r>
            <w:proofErr w:type="gramEnd"/>
            <w:r w:rsidRPr="00C75538">
              <w:rPr>
                <w:b/>
                <w:sz w:val="18"/>
                <w:lang w:val="en-GB"/>
              </w:rPr>
              <w:t xml:space="preserve">  </w:t>
            </w:r>
          </w:p>
          <w:p w14:paraId="02B438C5" w14:textId="77777777" w:rsidR="00C2049F" w:rsidRPr="00C75538" w:rsidRDefault="00CD3D8B">
            <w:pPr>
              <w:spacing w:after="92" w:line="259" w:lineRule="auto"/>
              <w:ind w:left="0" w:right="121" w:firstLine="0"/>
              <w:jc w:val="center"/>
              <w:rPr>
                <w:lang w:val="en-GB"/>
              </w:rPr>
            </w:pPr>
            <w:r w:rsidRPr="00C75538">
              <w:rPr>
                <w:b/>
                <w:sz w:val="18"/>
                <w:lang w:val="en-GB"/>
              </w:rPr>
              <w:t xml:space="preserve">or  </w:t>
            </w:r>
          </w:p>
          <w:p w14:paraId="56F28F48" w14:textId="77777777" w:rsidR="00C2049F" w:rsidRPr="00C75538" w:rsidRDefault="00CD3D8B">
            <w:pPr>
              <w:spacing w:after="0" w:line="259" w:lineRule="auto"/>
              <w:ind w:left="245" w:right="48" w:hanging="60"/>
              <w:jc w:val="left"/>
              <w:rPr>
                <w:lang w:val="en-GB"/>
              </w:rPr>
            </w:pPr>
            <w:r w:rsidRPr="00C75538">
              <w:rPr>
                <w:b/>
                <w:sz w:val="18"/>
                <w:lang w:val="en-GB"/>
              </w:rPr>
              <w:t xml:space="preserve">reason why the information is not provided </w:t>
            </w:r>
          </w:p>
        </w:tc>
      </w:tr>
      <w:tr w:rsidR="00C2049F" w:rsidRPr="00600527" w14:paraId="103B546A" w14:textId="77777777">
        <w:trPr>
          <w:trHeight w:val="889"/>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7E1BEC0B" w14:textId="77777777" w:rsidR="00C2049F" w:rsidRPr="00C75538" w:rsidRDefault="00CD3D8B">
            <w:pPr>
              <w:spacing w:after="0" w:line="259" w:lineRule="auto"/>
              <w:ind w:left="0" w:firstLine="0"/>
              <w:jc w:val="left"/>
              <w:rPr>
                <w:lang w:val="en-GB"/>
              </w:rPr>
            </w:pPr>
            <w:r w:rsidRPr="00C75538">
              <w:rPr>
                <w:b/>
                <w:i/>
                <w:sz w:val="20"/>
                <w:lang w:val="en-GB"/>
              </w:rPr>
              <w:t xml:space="preserve">(a) The business plan of the applicant, the rules of the DLT MI and any legal terms as referred to in Article 7(1) of Regulation (EU) 2022/858 </w:t>
            </w:r>
          </w:p>
        </w:tc>
      </w:tr>
      <w:tr w:rsidR="00C2049F" w:rsidRPr="00600527" w14:paraId="2F40F2C0" w14:textId="77777777">
        <w:trPr>
          <w:trHeight w:val="1272"/>
        </w:trPr>
        <w:tc>
          <w:tcPr>
            <w:tcW w:w="3122" w:type="dxa"/>
            <w:tcBorders>
              <w:top w:val="single" w:sz="6" w:space="0" w:color="000000"/>
              <w:left w:val="single" w:sz="6" w:space="0" w:color="000000"/>
              <w:bottom w:val="single" w:sz="6" w:space="0" w:color="000000"/>
              <w:right w:val="single" w:sz="6" w:space="0" w:color="000000"/>
            </w:tcBorders>
          </w:tcPr>
          <w:p w14:paraId="4F222812" w14:textId="77777777" w:rsidR="00C2049F" w:rsidRPr="00C75538" w:rsidRDefault="00CD3D8B">
            <w:pPr>
              <w:spacing w:after="0" w:line="259" w:lineRule="auto"/>
              <w:ind w:left="0" w:right="381" w:firstLine="0"/>
              <w:rPr>
                <w:lang w:val="en-GB"/>
              </w:rPr>
            </w:pPr>
            <w:r w:rsidRPr="00C75538">
              <w:rPr>
                <w:b/>
                <w:i/>
                <w:sz w:val="20"/>
                <w:lang w:val="en-GB"/>
              </w:rPr>
              <w:t xml:space="preserve">A </w:t>
            </w:r>
            <w:r w:rsidRPr="00C75538">
              <w:rPr>
                <w:b/>
                <w:i/>
                <w:sz w:val="20"/>
                <w:u w:val="single" w:color="444444"/>
                <w:lang w:val="en-GB"/>
              </w:rPr>
              <w:t>business plan</w:t>
            </w:r>
            <w:r w:rsidRPr="00C75538">
              <w:rPr>
                <w:b/>
                <w:i/>
                <w:sz w:val="20"/>
                <w:lang w:val="en-GB"/>
              </w:rPr>
              <w:t xml:space="preserve"> describing how the applicant intends to carry out their services and activities.   </w:t>
            </w:r>
          </w:p>
        </w:tc>
        <w:tc>
          <w:tcPr>
            <w:tcW w:w="2726" w:type="dxa"/>
            <w:tcBorders>
              <w:top w:val="single" w:sz="6" w:space="0" w:color="000000"/>
              <w:left w:val="single" w:sz="6" w:space="0" w:color="000000"/>
              <w:bottom w:val="single" w:sz="6" w:space="0" w:color="000000"/>
              <w:right w:val="single" w:sz="6" w:space="0" w:color="000000"/>
            </w:tcBorders>
          </w:tcPr>
          <w:p w14:paraId="6C6811E7"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F83C32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2CE383B8"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400028FD" w14:textId="77777777">
        <w:trPr>
          <w:trHeight w:val="285"/>
        </w:trPr>
        <w:tc>
          <w:tcPr>
            <w:tcW w:w="9058" w:type="dxa"/>
            <w:gridSpan w:val="4"/>
            <w:tcBorders>
              <w:top w:val="single" w:sz="6" w:space="0" w:color="000000"/>
              <w:left w:val="single" w:sz="6" w:space="0" w:color="000000"/>
              <w:bottom w:val="single" w:sz="6" w:space="0" w:color="000000"/>
              <w:right w:val="single" w:sz="6" w:space="0" w:color="000000"/>
            </w:tcBorders>
          </w:tcPr>
          <w:p w14:paraId="69AD7F79" w14:textId="77777777" w:rsidR="00C2049F" w:rsidRPr="00C75538" w:rsidRDefault="00CD3D8B">
            <w:pPr>
              <w:spacing w:after="0" w:line="259" w:lineRule="auto"/>
              <w:ind w:left="0" w:firstLine="0"/>
              <w:jc w:val="left"/>
              <w:rPr>
                <w:lang w:val="en-GB"/>
              </w:rPr>
            </w:pPr>
            <w:r w:rsidRPr="00C75538">
              <w:rPr>
                <w:i/>
                <w:sz w:val="20"/>
                <w:lang w:val="en-GB"/>
              </w:rPr>
              <w:t>Please also provide specific information on the following aspects:</w:t>
            </w:r>
            <w:r w:rsidRPr="00C75538">
              <w:rPr>
                <w:rFonts w:ascii="Times New Roman" w:eastAsia="Times New Roman" w:hAnsi="Times New Roman" w:cs="Times New Roman"/>
                <w:i/>
                <w:sz w:val="20"/>
                <w:lang w:val="en-GB"/>
              </w:rPr>
              <w:t xml:space="preserve"> </w:t>
            </w:r>
          </w:p>
        </w:tc>
      </w:tr>
      <w:tr w:rsidR="00C2049F" w:rsidRPr="00600527" w14:paraId="6511D323" w14:textId="77777777">
        <w:trPr>
          <w:trHeight w:val="1601"/>
        </w:trPr>
        <w:tc>
          <w:tcPr>
            <w:tcW w:w="3122" w:type="dxa"/>
            <w:tcBorders>
              <w:top w:val="single" w:sz="6" w:space="0" w:color="000000"/>
              <w:left w:val="single" w:sz="6" w:space="0" w:color="000000"/>
              <w:bottom w:val="single" w:sz="6" w:space="0" w:color="000000"/>
              <w:right w:val="single" w:sz="6" w:space="0" w:color="000000"/>
            </w:tcBorders>
          </w:tcPr>
          <w:p w14:paraId="61313831" w14:textId="77777777" w:rsidR="00C2049F" w:rsidRPr="00C75538" w:rsidRDefault="00CD3D8B">
            <w:pPr>
              <w:spacing w:after="0" w:line="259" w:lineRule="auto"/>
              <w:ind w:left="250" w:right="63" w:hanging="250"/>
              <w:jc w:val="left"/>
              <w:rPr>
                <w:lang w:val="en-GB"/>
              </w:rPr>
            </w:pPr>
            <w:r w:rsidRPr="00C75538">
              <w:rPr>
                <w:sz w:val="20"/>
                <w:lang w:val="en-GB"/>
              </w:rPr>
              <w:t xml:space="preserve">Description of the critical staff </w:t>
            </w:r>
            <w:r w:rsidRPr="00C75538">
              <w:rPr>
                <w:i/>
                <w:sz w:val="20"/>
                <w:lang w:val="en-GB"/>
              </w:rPr>
              <w:t xml:space="preserve">This should include a description of which staff is considered critical and of their role per domain (IT, internal control, risk management etc) </w:t>
            </w:r>
          </w:p>
        </w:tc>
        <w:tc>
          <w:tcPr>
            <w:tcW w:w="2726" w:type="dxa"/>
            <w:tcBorders>
              <w:top w:val="single" w:sz="6" w:space="0" w:color="000000"/>
              <w:left w:val="single" w:sz="6" w:space="0" w:color="000000"/>
              <w:bottom w:val="single" w:sz="6" w:space="0" w:color="000000"/>
              <w:right w:val="single" w:sz="6" w:space="0" w:color="000000"/>
            </w:tcBorders>
          </w:tcPr>
          <w:p w14:paraId="3845982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0EBD129"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51C3F16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2A52D958" w14:textId="77777777">
        <w:trPr>
          <w:trHeight w:val="925"/>
        </w:trPr>
        <w:tc>
          <w:tcPr>
            <w:tcW w:w="3122" w:type="dxa"/>
            <w:tcBorders>
              <w:top w:val="single" w:sz="6" w:space="0" w:color="000000"/>
              <w:left w:val="single" w:sz="6" w:space="0" w:color="000000"/>
              <w:bottom w:val="single" w:sz="6" w:space="0" w:color="000000"/>
              <w:right w:val="single" w:sz="6" w:space="0" w:color="000000"/>
            </w:tcBorders>
          </w:tcPr>
          <w:p w14:paraId="77DDDF2C" w14:textId="77777777" w:rsidR="00C2049F" w:rsidRPr="00C75538" w:rsidRDefault="00CD3D8B">
            <w:pPr>
              <w:spacing w:after="0" w:line="259" w:lineRule="auto"/>
              <w:ind w:left="0" w:firstLine="0"/>
              <w:jc w:val="left"/>
              <w:rPr>
                <w:lang w:val="en-GB"/>
              </w:rPr>
            </w:pPr>
            <w:r w:rsidRPr="00C75538">
              <w:rPr>
                <w:sz w:val="20"/>
                <w:lang w:val="en-GB"/>
              </w:rPr>
              <w:t xml:space="preserve">Type of clients targeted (status, geographical location </w:t>
            </w:r>
            <w:r w:rsidRPr="00C75538">
              <w:rPr>
                <w:b/>
                <w:sz w:val="20"/>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15C785AF"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260573A"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64FF1EF0"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45BFB8D6" w14:textId="77777777">
        <w:trPr>
          <w:trHeight w:val="3456"/>
        </w:trPr>
        <w:tc>
          <w:tcPr>
            <w:tcW w:w="3122" w:type="dxa"/>
            <w:tcBorders>
              <w:top w:val="single" w:sz="6" w:space="0" w:color="000000"/>
              <w:left w:val="single" w:sz="6" w:space="0" w:color="000000"/>
              <w:bottom w:val="single" w:sz="6" w:space="0" w:color="000000"/>
              <w:right w:val="single" w:sz="6" w:space="0" w:color="000000"/>
            </w:tcBorders>
          </w:tcPr>
          <w:p w14:paraId="4768DDFC" w14:textId="77777777" w:rsidR="00C2049F" w:rsidRPr="00C75538" w:rsidRDefault="00CD3D8B">
            <w:pPr>
              <w:spacing w:after="17" w:line="259" w:lineRule="auto"/>
              <w:ind w:left="0" w:firstLine="0"/>
              <w:jc w:val="left"/>
              <w:rPr>
                <w:lang w:val="en-GB"/>
              </w:rPr>
            </w:pPr>
            <w:r w:rsidRPr="00C75538">
              <w:rPr>
                <w:sz w:val="20"/>
                <w:lang w:val="en-GB"/>
              </w:rPr>
              <w:t xml:space="preserve">Description of the technical </w:t>
            </w:r>
          </w:p>
          <w:p w14:paraId="1D18DE4C" w14:textId="77777777" w:rsidR="00C2049F" w:rsidRPr="00C75538" w:rsidRDefault="00CD3D8B">
            <w:pPr>
              <w:spacing w:after="17" w:line="259" w:lineRule="auto"/>
              <w:ind w:left="0" w:firstLine="0"/>
              <w:jc w:val="left"/>
              <w:rPr>
                <w:lang w:val="en-GB"/>
              </w:rPr>
            </w:pPr>
            <w:r w:rsidRPr="00C75538">
              <w:rPr>
                <w:sz w:val="20"/>
                <w:lang w:val="en-GB"/>
              </w:rPr>
              <w:t xml:space="preserve">aspects </w:t>
            </w:r>
          </w:p>
          <w:p w14:paraId="5E14C39A" w14:textId="77777777" w:rsidR="00C2049F" w:rsidRPr="00C75538" w:rsidRDefault="00CD3D8B">
            <w:pPr>
              <w:spacing w:after="0" w:line="259" w:lineRule="auto"/>
              <w:ind w:left="185" w:right="60" w:firstLine="0"/>
              <w:rPr>
                <w:lang w:val="en-GB"/>
              </w:rPr>
            </w:pPr>
            <w:r w:rsidRPr="00C75538">
              <w:rPr>
                <w:i/>
                <w:sz w:val="20"/>
                <w:lang w:val="en-GB"/>
              </w:rPr>
              <w:t xml:space="preserve">This should include a detailed description of the DLT technical implementation: supporting infrastructure (systems, networks, applications etc), third party arrangements also providing data flow and network diagrams. If any of these are cloud-based, it should also include specific information in line with ESMA cloud </w:t>
            </w:r>
          </w:p>
        </w:tc>
        <w:tc>
          <w:tcPr>
            <w:tcW w:w="2726" w:type="dxa"/>
            <w:tcBorders>
              <w:top w:val="single" w:sz="6" w:space="0" w:color="000000"/>
              <w:left w:val="single" w:sz="6" w:space="0" w:color="000000"/>
              <w:bottom w:val="single" w:sz="6" w:space="0" w:color="000000"/>
              <w:right w:val="single" w:sz="6" w:space="0" w:color="000000"/>
            </w:tcBorders>
          </w:tcPr>
          <w:p w14:paraId="5DA0DB69"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F0E3DA2"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0" w:type="dxa"/>
            <w:tcBorders>
              <w:top w:val="single" w:sz="6" w:space="0" w:color="000000"/>
              <w:left w:val="single" w:sz="6" w:space="0" w:color="000000"/>
              <w:bottom w:val="single" w:sz="6" w:space="0" w:color="000000"/>
              <w:right w:val="single" w:sz="6" w:space="0" w:color="000000"/>
            </w:tcBorders>
          </w:tcPr>
          <w:p w14:paraId="605F5EA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bl>
    <w:p w14:paraId="6722C71A" w14:textId="77777777" w:rsidR="00C2049F" w:rsidRPr="00C75538" w:rsidRDefault="00C2049F">
      <w:pPr>
        <w:spacing w:after="0" w:line="259" w:lineRule="auto"/>
        <w:ind w:left="-525" w:right="1085" w:firstLine="0"/>
        <w:jc w:val="left"/>
        <w:rPr>
          <w:lang w:val="en-GB"/>
        </w:rPr>
      </w:pPr>
    </w:p>
    <w:tbl>
      <w:tblPr>
        <w:tblStyle w:val="TableGrid"/>
        <w:tblW w:w="9058" w:type="dxa"/>
        <w:tblInd w:w="892" w:type="dxa"/>
        <w:tblCellMar>
          <w:top w:w="12" w:type="dxa"/>
          <w:left w:w="8" w:type="dxa"/>
        </w:tblCellMar>
        <w:tblLook w:val="04A0" w:firstRow="1" w:lastRow="0" w:firstColumn="1" w:lastColumn="0" w:noHBand="0" w:noVBand="1"/>
      </w:tblPr>
      <w:tblGrid>
        <w:gridCol w:w="3117"/>
        <w:gridCol w:w="2726"/>
        <w:gridCol w:w="1341"/>
        <w:gridCol w:w="1874"/>
      </w:tblGrid>
      <w:tr w:rsidR="00C2049F" w14:paraId="6F38BA8C" w14:textId="77777777">
        <w:trPr>
          <w:trHeight w:val="1625"/>
        </w:trPr>
        <w:tc>
          <w:tcPr>
            <w:tcW w:w="3117" w:type="dxa"/>
            <w:tcBorders>
              <w:top w:val="single" w:sz="6" w:space="0" w:color="000000"/>
              <w:left w:val="single" w:sz="6" w:space="0" w:color="000000"/>
              <w:bottom w:val="single" w:sz="6" w:space="0" w:color="000000"/>
              <w:right w:val="single" w:sz="6" w:space="0" w:color="000000"/>
            </w:tcBorders>
          </w:tcPr>
          <w:p w14:paraId="3C3D16B9" w14:textId="77777777" w:rsidR="00C2049F" w:rsidRDefault="00CD3D8B">
            <w:pPr>
              <w:spacing w:after="0" w:line="259" w:lineRule="auto"/>
              <w:ind w:left="185" w:firstLine="0"/>
              <w:jc w:val="left"/>
            </w:pPr>
            <w:proofErr w:type="spellStart"/>
            <w:r>
              <w:rPr>
                <w:i/>
                <w:sz w:val="20"/>
              </w:rPr>
              <w:lastRenderedPageBreak/>
              <w:t>computing</w:t>
            </w:r>
            <w:proofErr w:type="spellEnd"/>
            <w:r>
              <w:rPr>
                <w:i/>
                <w:sz w:val="20"/>
              </w:rPr>
              <w:t xml:space="preserve"> </w:t>
            </w:r>
            <w:proofErr w:type="spellStart"/>
            <w:r>
              <w:rPr>
                <w:i/>
                <w:sz w:val="20"/>
              </w:rPr>
              <w:t>guidelines</w:t>
            </w:r>
            <w:proofErr w:type="spellEnd"/>
            <w:r>
              <w:rPr>
                <w:i/>
                <w:sz w:val="20"/>
                <w:vertAlign w:val="superscript"/>
              </w:rPr>
              <w:footnoteReference w:id="1"/>
            </w:r>
            <w:r>
              <w:rPr>
                <w:i/>
                <w:sz w:val="20"/>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0E9D8EBA" w14:textId="77777777" w:rsidR="00C2049F" w:rsidRDefault="00C2049F">
            <w:pPr>
              <w:spacing w:after="160" w:line="259" w:lineRule="auto"/>
              <w:ind w:left="0" w:firstLine="0"/>
              <w:jc w:val="left"/>
            </w:pPr>
          </w:p>
        </w:tc>
        <w:tc>
          <w:tcPr>
            <w:tcW w:w="1341" w:type="dxa"/>
            <w:tcBorders>
              <w:top w:val="single" w:sz="6" w:space="0" w:color="000000"/>
              <w:left w:val="single" w:sz="6" w:space="0" w:color="000000"/>
              <w:bottom w:val="single" w:sz="6" w:space="0" w:color="000000"/>
              <w:right w:val="single" w:sz="6" w:space="0" w:color="000000"/>
            </w:tcBorders>
          </w:tcPr>
          <w:p w14:paraId="4D792F0A" w14:textId="77777777" w:rsidR="00C2049F" w:rsidRDefault="00C2049F">
            <w:pPr>
              <w:spacing w:after="160" w:line="259" w:lineRule="auto"/>
              <w:ind w:left="0" w:firstLine="0"/>
              <w:jc w:val="left"/>
            </w:pPr>
          </w:p>
        </w:tc>
        <w:tc>
          <w:tcPr>
            <w:tcW w:w="1874" w:type="dxa"/>
            <w:tcBorders>
              <w:top w:val="single" w:sz="6" w:space="0" w:color="000000"/>
              <w:left w:val="single" w:sz="6" w:space="0" w:color="000000"/>
              <w:bottom w:val="single" w:sz="6" w:space="0" w:color="000000"/>
              <w:right w:val="single" w:sz="6" w:space="0" w:color="000000"/>
            </w:tcBorders>
          </w:tcPr>
          <w:p w14:paraId="3D0E78B0" w14:textId="77777777" w:rsidR="00C2049F" w:rsidRDefault="00C2049F">
            <w:pPr>
              <w:spacing w:after="160" w:line="259" w:lineRule="auto"/>
              <w:ind w:left="0" w:firstLine="0"/>
              <w:jc w:val="left"/>
            </w:pPr>
          </w:p>
        </w:tc>
      </w:tr>
      <w:tr w:rsidR="00C2049F" w:rsidRPr="00600527" w14:paraId="6DBA92FF" w14:textId="77777777">
        <w:trPr>
          <w:trHeight w:val="2131"/>
        </w:trPr>
        <w:tc>
          <w:tcPr>
            <w:tcW w:w="3117" w:type="dxa"/>
            <w:tcBorders>
              <w:top w:val="single" w:sz="6" w:space="0" w:color="000000"/>
              <w:left w:val="single" w:sz="6" w:space="0" w:color="000000"/>
              <w:bottom w:val="single" w:sz="6" w:space="0" w:color="000000"/>
              <w:right w:val="single" w:sz="6" w:space="0" w:color="000000"/>
            </w:tcBorders>
          </w:tcPr>
          <w:p w14:paraId="6E59790E" w14:textId="77777777" w:rsidR="00C2049F" w:rsidRPr="00C75538" w:rsidRDefault="00CD3D8B">
            <w:pPr>
              <w:spacing w:after="0" w:line="259" w:lineRule="auto"/>
              <w:ind w:left="0" w:right="97" w:firstLine="0"/>
              <w:jc w:val="left"/>
              <w:rPr>
                <w:lang w:val="en-GB"/>
              </w:rPr>
            </w:pPr>
            <w:r w:rsidRPr="00C75538">
              <w:rPr>
                <w:sz w:val="20"/>
                <w:lang w:val="en-GB"/>
              </w:rPr>
              <w:t>Description of the use of the DLT providing details on the operation on the user side and operators’ side (</w:t>
            </w:r>
            <w:proofErr w:type="gramStart"/>
            <w:r w:rsidRPr="00C75538">
              <w:rPr>
                <w:sz w:val="20"/>
                <w:lang w:val="en-GB"/>
              </w:rPr>
              <w:t>e.g.</w:t>
            </w:r>
            <w:proofErr w:type="gramEnd"/>
            <w:r w:rsidRPr="00C75538">
              <w:rPr>
                <w:sz w:val="20"/>
                <w:lang w:val="en-GB"/>
              </w:rPr>
              <w:t xml:space="preserve"> how and for what purpose the system is used; the expected outcome/ advantages for users; how the users connect to the system) </w:t>
            </w:r>
          </w:p>
        </w:tc>
        <w:tc>
          <w:tcPr>
            <w:tcW w:w="2726" w:type="dxa"/>
            <w:tcBorders>
              <w:top w:val="single" w:sz="6" w:space="0" w:color="000000"/>
              <w:left w:val="single" w:sz="6" w:space="0" w:color="000000"/>
              <w:bottom w:val="single" w:sz="6" w:space="0" w:color="000000"/>
              <w:right w:val="single" w:sz="6" w:space="0" w:color="000000"/>
            </w:tcBorders>
          </w:tcPr>
          <w:p w14:paraId="7985F303"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2C8ADB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07BCB6B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0A7C2FD6" w14:textId="77777777">
        <w:trPr>
          <w:trHeight w:val="575"/>
        </w:trPr>
        <w:tc>
          <w:tcPr>
            <w:tcW w:w="3117" w:type="dxa"/>
            <w:tcBorders>
              <w:top w:val="single" w:sz="6" w:space="0" w:color="000000"/>
              <w:left w:val="single" w:sz="6" w:space="0" w:color="000000"/>
              <w:bottom w:val="single" w:sz="6" w:space="0" w:color="000000"/>
              <w:right w:val="single" w:sz="6" w:space="0" w:color="000000"/>
            </w:tcBorders>
          </w:tcPr>
          <w:p w14:paraId="29A63EE5" w14:textId="77777777" w:rsidR="00C2049F" w:rsidRPr="00C75538" w:rsidRDefault="00CD3D8B">
            <w:pPr>
              <w:spacing w:after="0" w:line="259" w:lineRule="auto"/>
              <w:ind w:left="0" w:firstLine="0"/>
              <w:jc w:val="left"/>
              <w:rPr>
                <w:lang w:val="en-GB"/>
              </w:rPr>
            </w:pPr>
            <w:r w:rsidRPr="00C75538">
              <w:rPr>
                <w:sz w:val="20"/>
                <w:lang w:val="en-GB"/>
              </w:rPr>
              <w:t xml:space="preserve">Other relevant information if applicable </w:t>
            </w:r>
          </w:p>
        </w:tc>
        <w:tc>
          <w:tcPr>
            <w:tcW w:w="2726" w:type="dxa"/>
            <w:tcBorders>
              <w:top w:val="single" w:sz="6" w:space="0" w:color="000000"/>
              <w:left w:val="single" w:sz="6" w:space="0" w:color="000000"/>
              <w:bottom w:val="single" w:sz="6" w:space="0" w:color="000000"/>
              <w:right w:val="single" w:sz="6" w:space="0" w:color="000000"/>
            </w:tcBorders>
          </w:tcPr>
          <w:p w14:paraId="69C78D3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7814F6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26CFBC6C"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1AACBA57" w14:textId="77777777">
        <w:trPr>
          <w:trHeight w:val="2560"/>
        </w:trPr>
        <w:tc>
          <w:tcPr>
            <w:tcW w:w="3117" w:type="dxa"/>
            <w:tcBorders>
              <w:top w:val="single" w:sz="6" w:space="0" w:color="000000"/>
              <w:left w:val="single" w:sz="6" w:space="0" w:color="000000"/>
              <w:bottom w:val="single" w:sz="6" w:space="0" w:color="000000"/>
              <w:right w:val="single" w:sz="6" w:space="0" w:color="000000"/>
            </w:tcBorders>
          </w:tcPr>
          <w:p w14:paraId="5943EBD9" w14:textId="77777777" w:rsidR="00C2049F" w:rsidRPr="00C75538" w:rsidRDefault="00CD3D8B">
            <w:pPr>
              <w:spacing w:after="0" w:line="259" w:lineRule="auto"/>
              <w:ind w:left="0" w:firstLine="0"/>
              <w:jc w:val="left"/>
              <w:rPr>
                <w:lang w:val="en-GB"/>
              </w:rPr>
            </w:pPr>
            <w:r w:rsidRPr="00C75538">
              <w:rPr>
                <w:b/>
                <w:lang w:val="en-GB"/>
              </w:rPr>
              <w:t xml:space="preserve"> </w:t>
            </w:r>
          </w:p>
          <w:p w14:paraId="1DBBCC22" w14:textId="77777777" w:rsidR="00C2049F" w:rsidRPr="00C75538" w:rsidRDefault="00CD3D8B">
            <w:pPr>
              <w:spacing w:after="0" w:line="259" w:lineRule="auto"/>
              <w:ind w:left="120" w:right="205" w:firstLine="0"/>
              <w:rPr>
                <w:lang w:val="en-GB"/>
              </w:rPr>
            </w:pPr>
            <w:r w:rsidRPr="00C75538">
              <w:rPr>
                <w:b/>
                <w:i/>
                <w:sz w:val="20"/>
                <w:u w:val="single" w:color="000000"/>
                <w:lang w:val="en-GB"/>
              </w:rPr>
              <w:t>Rules</w:t>
            </w:r>
            <w:r w:rsidRPr="00C75538">
              <w:rPr>
                <w:b/>
                <w:i/>
                <w:sz w:val="20"/>
                <w:lang w:val="en-GB"/>
              </w:rPr>
              <w:t xml:space="preserve"> defining the rights, obligations, </w:t>
            </w:r>
            <w:proofErr w:type="gramStart"/>
            <w:r w:rsidRPr="00C75538">
              <w:rPr>
                <w:b/>
                <w:i/>
                <w:sz w:val="20"/>
                <w:lang w:val="en-GB"/>
              </w:rPr>
              <w:t>responsibilities</w:t>
            </w:r>
            <w:proofErr w:type="gramEnd"/>
            <w:r w:rsidRPr="00C75538">
              <w:rPr>
                <w:b/>
                <w:i/>
                <w:sz w:val="20"/>
                <w:lang w:val="en-GB"/>
              </w:rPr>
              <w:t xml:space="preserve"> and liabilities of the operator of the DLT MI, as well as that of the members, participants, issuers and/or clients using the concerned DLT MI </w:t>
            </w:r>
          </w:p>
        </w:tc>
        <w:tc>
          <w:tcPr>
            <w:tcW w:w="2726" w:type="dxa"/>
            <w:tcBorders>
              <w:top w:val="single" w:sz="6" w:space="0" w:color="000000"/>
              <w:left w:val="single" w:sz="6" w:space="0" w:color="000000"/>
              <w:bottom w:val="single" w:sz="6" w:space="0" w:color="000000"/>
              <w:right w:val="single" w:sz="6" w:space="0" w:color="000000"/>
            </w:tcBorders>
          </w:tcPr>
          <w:p w14:paraId="4893083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4BAE49D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852C71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02452BDB" w14:textId="77777777">
        <w:trPr>
          <w:trHeight w:val="350"/>
        </w:trPr>
        <w:tc>
          <w:tcPr>
            <w:tcW w:w="9058" w:type="dxa"/>
            <w:gridSpan w:val="4"/>
            <w:tcBorders>
              <w:top w:val="single" w:sz="6" w:space="0" w:color="000000"/>
              <w:left w:val="single" w:sz="6" w:space="0" w:color="000000"/>
              <w:bottom w:val="single" w:sz="6" w:space="0" w:color="000000"/>
              <w:right w:val="single" w:sz="6" w:space="0" w:color="000000"/>
            </w:tcBorders>
          </w:tcPr>
          <w:p w14:paraId="6F754E2E" w14:textId="77777777" w:rsidR="00C2049F" w:rsidRPr="00C75538" w:rsidRDefault="00CD3D8B">
            <w:pPr>
              <w:spacing w:after="0" w:line="259" w:lineRule="auto"/>
              <w:ind w:left="140" w:firstLine="0"/>
              <w:jc w:val="left"/>
              <w:rPr>
                <w:lang w:val="en-GB"/>
              </w:rPr>
            </w:pPr>
            <w:r w:rsidRPr="00C75538">
              <w:rPr>
                <w:i/>
                <w:sz w:val="20"/>
                <w:lang w:val="en-GB"/>
              </w:rPr>
              <w:t xml:space="preserve">Please also provide specific information on the following aspects: </w:t>
            </w:r>
          </w:p>
        </w:tc>
      </w:tr>
      <w:tr w:rsidR="00C2049F" w14:paraId="372B7A9E" w14:textId="77777777">
        <w:trPr>
          <w:trHeight w:val="351"/>
        </w:trPr>
        <w:tc>
          <w:tcPr>
            <w:tcW w:w="3117" w:type="dxa"/>
            <w:tcBorders>
              <w:top w:val="single" w:sz="6" w:space="0" w:color="000000"/>
              <w:left w:val="single" w:sz="6" w:space="0" w:color="000000"/>
              <w:bottom w:val="single" w:sz="6" w:space="0" w:color="000000"/>
              <w:right w:val="single" w:sz="6" w:space="0" w:color="000000"/>
            </w:tcBorders>
          </w:tcPr>
          <w:p w14:paraId="32B02ED3" w14:textId="77777777" w:rsidR="00C2049F" w:rsidRDefault="00CD3D8B">
            <w:pPr>
              <w:spacing w:after="0" w:line="259" w:lineRule="auto"/>
              <w:ind w:left="0" w:firstLine="0"/>
              <w:jc w:val="left"/>
            </w:pPr>
            <w:proofErr w:type="spellStart"/>
            <w:r>
              <w:rPr>
                <w:sz w:val="20"/>
              </w:rPr>
              <w:t>Criteria</w:t>
            </w:r>
            <w:proofErr w:type="spellEnd"/>
            <w:r>
              <w:rPr>
                <w:sz w:val="20"/>
              </w:rPr>
              <w:t xml:space="preserve"> </w:t>
            </w:r>
            <w:proofErr w:type="spellStart"/>
            <w:r>
              <w:rPr>
                <w:sz w:val="20"/>
              </w:rPr>
              <w:t>for</w:t>
            </w:r>
            <w:proofErr w:type="spellEnd"/>
            <w:r>
              <w:rPr>
                <w:sz w:val="20"/>
              </w:rPr>
              <w:t xml:space="preserve"> </w:t>
            </w:r>
            <w:proofErr w:type="spellStart"/>
            <w:r>
              <w:rPr>
                <w:sz w:val="20"/>
              </w:rPr>
              <w:t>participation</w:t>
            </w:r>
            <w:proofErr w:type="spellEnd"/>
            <w:r>
              <w:rPr>
                <w: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C012C53"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440E2433"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D8F8D45"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r>
      <w:tr w:rsidR="00C2049F" w:rsidRPr="00600527" w14:paraId="545957A9" w14:textId="77777777">
        <w:trPr>
          <w:trHeight w:val="565"/>
        </w:trPr>
        <w:tc>
          <w:tcPr>
            <w:tcW w:w="3117" w:type="dxa"/>
            <w:tcBorders>
              <w:top w:val="single" w:sz="6" w:space="0" w:color="000000"/>
              <w:left w:val="single" w:sz="6" w:space="0" w:color="000000"/>
              <w:bottom w:val="single" w:sz="6" w:space="0" w:color="000000"/>
              <w:right w:val="single" w:sz="6" w:space="0" w:color="000000"/>
            </w:tcBorders>
          </w:tcPr>
          <w:p w14:paraId="1A0BBE44" w14:textId="77777777" w:rsidR="00C2049F" w:rsidRPr="00C75538" w:rsidRDefault="00CD3D8B">
            <w:pPr>
              <w:spacing w:after="0" w:line="259" w:lineRule="auto"/>
              <w:ind w:left="0" w:firstLine="0"/>
              <w:jc w:val="left"/>
              <w:rPr>
                <w:lang w:val="en-GB"/>
              </w:rPr>
            </w:pPr>
            <w:r w:rsidRPr="00C75538">
              <w:rPr>
                <w:sz w:val="20"/>
                <w:lang w:val="en-GB"/>
              </w:rPr>
              <w:t xml:space="preserve">The governing law of the DLT MI </w:t>
            </w:r>
          </w:p>
        </w:tc>
        <w:tc>
          <w:tcPr>
            <w:tcW w:w="2726" w:type="dxa"/>
            <w:tcBorders>
              <w:top w:val="single" w:sz="6" w:space="0" w:color="000000"/>
              <w:left w:val="single" w:sz="6" w:space="0" w:color="000000"/>
              <w:bottom w:val="single" w:sz="6" w:space="0" w:color="000000"/>
              <w:right w:val="single" w:sz="6" w:space="0" w:color="000000"/>
            </w:tcBorders>
          </w:tcPr>
          <w:p w14:paraId="4F8EF96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3B023E2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01658C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5D9D8CC2" w14:textId="77777777">
        <w:trPr>
          <w:trHeight w:val="785"/>
        </w:trPr>
        <w:tc>
          <w:tcPr>
            <w:tcW w:w="3117" w:type="dxa"/>
            <w:tcBorders>
              <w:top w:val="single" w:sz="6" w:space="0" w:color="000000"/>
              <w:left w:val="single" w:sz="6" w:space="0" w:color="000000"/>
              <w:bottom w:val="single" w:sz="6" w:space="0" w:color="000000"/>
              <w:right w:val="single" w:sz="6" w:space="0" w:color="000000"/>
            </w:tcBorders>
          </w:tcPr>
          <w:p w14:paraId="0284C82A" w14:textId="77777777" w:rsidR="00C2049F" w:rsidRPr="00C75538" w:rsidRDefault="00CD3D8B">
            <w:pPr>
              <w:spacing w:after="0" w:line="259" w:lineRule="auto"/>
              <w:ind w:left="0" w:right="942" w:firstLine="0"/>
              <w:jc w:val="left"/>
              <w:rPr>
                <w:lang w:val="en-GB"/>
              </w:rPr>
            </w:pPr>
            <w:r w:rsidRPr="00C75538">
              <w:rPr>
                <w:sz w:val="20"/>
                <w:lang w:val="en-GB"/>
              </w:rPr>
              <w:t xml:space="preserve">The pre-litigation dispute settlement mechanism </w:t>
            </w:r>
          </w:p>
        </w:tc>
        <w:tc>
          <w:tcPr>
            <w:tcW w:w="2726" w:type="dxa"/>
            <w:tcBorders>
              <w:top w:val="single" w:sz="6" w:space="0" w:color="000000"/>
              <w:left w:val="single" w:sz="6" w:space="0" w:color="000000"/>
              <w:bottom w:val="single" w:sz="6" w:space="0" w:color="000000"/>
              <w:right w:val="single" w:sz="6" w:space="0" w:color="000000"/>
            </w:tcBorders>
          </w:tcPr>
          <w:p w14:paraId="3AFF979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A67A61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55BCB9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730A8123" w14:textId="77777777">
        <w:trPr>
          <w:trHeight w:val="790"/>
        </w:trPr>
        <w:tc>
          <w:tcPr>
            <w:tcW w:w="3117" w:type="dxa"/>
            <w:tcBorders>
              <w:top w:val="single" w:sz="6" w:space="0" w:color="000000"/>
              <w:left w:val="single" w:sz="6" w:space="0" w:color="000000"/>
              <w:bottom w:val="single" w:sz="6" w:space="0" w:color="000000"/>
              <w:right w:val="single" w:sz="6" w:space="0" w:color="000000"/>
            </w:tcBorders>
          </w:tcPr>
          <w:p w14:paraId="002DDDE6" w14:textId="77777777" w:rsidR="00C2049F" w:rsidRPr="00C75538" w:rsidRDefault="00CD3D8B">
            <w:pPr>
              <w:spacing w:after="0" w:line="259" w:lineRule="auto"/>
              <w:ind w:left="0" w:right="863" w:firstLine="0"/>
              <w:rPr>
                <w:lang w:val="en-GB"/>
              </w:rPr>
            </w:pPr>
            <w:r w:rsidRPr="00C75538">
              <w:rPr>
                <w:sz w:val="20"/>
                <w:lang w:val="en-GB"/>
              </w:rPr>
              <w:t xml:space="preserve">Any insolvency protection measures under Directive 98/26/EC </w:t>
            </w:r>
          </w:p>
        </w:tc>
        <w:tc>
          <w:tcPr>
            <w:tcW w:w="2726" w:type="dxa"/>
            <w:tcBorders>
              <w:top w:val="single" w:sz="6" w:space="0" w:color="000000"/>
              <w:left w:val="single" w:sz="6" w:space="0" w:color="000000"/>
              <w:bottom w:val="single" w:sz="6" w:space="0" w:color="000000"/>
              <w:right w:val="single" w:sz="6" w:space="0" w:color="000000"/>
            </w:tcBorders>
          </w:tcPr>
          <w:p w14:paraId="7AA677D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F50C1F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82EB60A"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6824BCEB" w14:textId="77777777">
        <w:trPr>
          <w:trHeight w:val="575"/>
        </w:trPr>
        <w:tc>
          <w:tcPr>
            <w:tcW w:w="3117" w:type="dxa"/>
            <w:tcBorders>
              <w:top w:val="single" w:sz="6" w:space="0" w:color="000000"/>
              <w:left w:val="single" w:sz="6" w:space="0" w:color="000000"/>
              <w:bottom w:val="single" w:sz="6" w:space="0" w:color="000000"/>
              <w:right w:val="single" w:sz="6" w:space="0" w:color="000000"/>
            </w:tcBorders>
          </w:tcPr>
          <w:p w14:paraId="7508FDF1" w14:textId="77777777" w:rsidR="00C2049F" w:rsidRPr="00C75538" w:rsidRDefault="00CD3D8B">
            <w:pPr>
              <w:spacing w:after="0" w:line="259" w:lineRule="auto"/>
              <w:ind w:left="0" w:firstLine="0"/>
              <w:jc w:val="left"/>
              <w:rPr>
                <w:lang w:val="en-GB"/>
              </w:rPr>
            </w:pPr>
            <w:r w:rsidRPr="00C75538">
              <w:rPr>
                <w:sz w:val="20"/>
                <w:lang w:val="en-GB"/>
              </w:rPr>
              <w:t xml:space="preserve">The jurisdiction for bringing legal action </w:t>
            </w:r>
          </w:p>
        </w:tc>
        <w:tc>
          <w:tcPr>
            <w:tcW w:w="2726" w:type="dxa"/>
            <w:tcBorders>
              <w:top w:val="single" w:sz="6" w:space="0" w:color="000000"/>
              <w:left w:val="single" w:sz="6" w:space="0" w:color="000000"/>
              <w:bottom w:val="single" w:sz="6" w:space="0" w:color="000000"/>
              <w:right w:val="single" w:sz="6" w:space="0" w:color="000000"/>
            </w:tcBorders>
          </w:tcPr>
          <w:p w14:paraId="75030BD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10EA631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0AE757EC"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098F5323" w14:textId="77777777">
        <w:trPr>
          <w:trHeight w:val="562"/>
        </w:trPr>
        <w:tc>
          <w:tcPr>
            <w:tcW w:w="3117" w:type="dxa"/>
            <w:tcBorders>
              <w:top w:val="single" w:sz="6" w:space="0" w:color="000000"/>
              <w:left w:val="single" w:sz="6" w:space="0" w:color="000000"/>
              <w:bottom w:val="single" w:sz="6" w:space="0" w:color="000000"/>
              <w:right w:val="single" w:sz="6" w:space="0" w:color="000000"/>
            </w:tcBorders>
          </w:tcPr>
          <w:p w14:paraId="64706873"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4763DEE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D6AA5D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F6A3C1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001ACF4E" w14:textId="77777777">
        <w:trPr>
          <w:trHeight w:val="922"/>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5A751BF6" w14:textId="77777777" w:rsidR="00C2049F" w:rsidRPr="00C75538" w:rsidRDefault="00CD3D8B">
            <w:pPr>
              <w:spacing w:after="0" w:line="259" w:lineRule="auto"/>
              <w:ind w:left="0" w:firstLine="0"/>
              <w:jc w:val="left"/>
              <w:rPr>
                <w:lang w:val="en-GB"/>
              </w:rPr>
            </w:pPr>
            <w:r w:rsidRPr="00C75538">
              <w:rPr>
                <w:b/>
                <w:i/>
                <w:sz w:val="20"/>
                <w:lang w:val="en-GB"/>
              </w:rPr>
              <w:t xml:space="preserve"> </w:t>
            </w:r>
          </w:p>
          <w:p w14:paraId="59BE99B0" w14:textId="77777777" w:rsidR="00C2049F" w:rsidRPr="00C75538" w:rsidRDefault="00CD3D8B">
            <w:pPr>
              <w:spacing w:after="0" w:line="259" w:lineRule="auto"/>
              <w:ind w:left="0" w:firstLine="0"/>
              <w:rPr>
                <w:lang w:val="en-GB"/>
              </w:rPr>
            </w:pPr>
            <w:r w:rsidRPr="00C75538">
              <w:rPr>
                <w:b/>
                <w:i/>
                <w:sz w:val="20"/>
                <w:lang w:val="en-GB"/>
              </w:rPr>
              <w:t xml:space="preserve">(b) Information regarding the functioning, </w:t>
            </w:r>
            <w:proofErr w:type="gramStart"/>
            <w:r w:rsidRPr="00C75538">
              <w:rPr>
                <w:b/>
                <w:i/>
                <w:sz w:val="20"/>
                <w:lang w:val="en-GB"/>
              </w:rPr>
              <w:t>services</w:t>
            </w:r>
            <w:proofErr w:type="gramEnd"/>
            <w:r w:rsidRPr="00C75538">
              <w:rPr>
                <w:b/>
                <w:i/>
                <w:sz w:val="20"/>
                <w:lang w:val="en-GB"/>
              </w:rPr>
              <w:t xml:space="preserve"> and activities of the DLT MI as referred to in Article 7(3) of Regulation (EU) 2022/858</w:t>
            </w:r>
            <w:r w:rsidRPr="00C75538">
              <w:rPr>
                <w:rFonts w:ascii="Times New Roman" w:eastAsia="Times New Roman" w:hAnsi="Times New Roman" w:cs="Times New Roman"/>
                <w:sz w:val="18"/>
                <w:lang w:val="en-GB"/>
              </w:rPr>
              <w:t xml:space="preserve"> </w:t>
            </w:r>
          </w:p>
        </w:tc>
      </w:tr>
    </w:tbl>
    <w:p w14:paraId="1F8F9910" w14:textId="77777777" w:rsidR="00C2049F" w:rsidRPr="00C75538" w:rsidRDefault="00C2049F">
      <w:pPr>
        <w:spacing w:after="0" w:line="259" w:lineRule="auto"/>
        <w:ind w:left="-525" w:right="1083" w:firstLine="0"/>
        <w:jc w:val="left"/>
        <w:rPr>
          <w:lang w:val="en-GB"/>
        </w:rPr>
      </w:pPr>
    </w:p>
    <w:tbl>
      <w:tblPr>
        <w:tblStyle w:val="TableGrid"/>
        <w:tblW w:w="9064" w:type="dxa"/>
        <w:tblInd w:w="888" w:type="dxa"/>
        <w:tblCellMar>
          <w:top w:w="12" w:type="dxa"/>
          <w:left w:w="13" w:type="dxa"/>
          <w:right w:w="162" w:type="dxa"/>
        </w:tblCellMar>
        <w:tblLook w:val="04A0" w:firstRow="1" w:lastRow="0" w:firstColumn="1" w:lastColumn="0" w:noHBand="0" w:noVBand="1"/>
      </w:tblPr>
      <w:tblGrid>
        <w:gridCol w:w="3121"/>
        <w:gridCol w:w="2726"/>
        <w:gridCol w:w="1341"/>
        <w:gridCol w:w="1876"/>
      </w:tblGrid>
      <w:tr w:rsidR="00C2049F" w14:paraId="11DA529E" w14:textId="77777777">
        <w:trPr>
          <w:trHeight w:val="5746"/>
        </w:trPr>
        <w:tc>
          <w:tcPr>
            <w:tcW w:w="3122" w:type="dxa"/>
            <w:tcBorders>
              <w:top w:val="single" w:sz="6" w:space="0" w:color="000000"/>
              <w:left w:val="single" w:sz="6" w:space="0" w:color="000000"/>
              <w:bottom w:val="single" w:sz="6" w:space="0" w:color="000000"/>
              <w:right w:val="single" w:sz="6" w:space="0" w:color="000000"/>
            </w:tcBorders>
          </w:tcPr>
          <w:p w14:paraId="62EFB75B" w14:textId="77777777" w:rsidR="00C2049F" w:rsidRPr="00C75538" w:rsidRDefault="00CD3D8B">
            <w:pPr>
              <w:spacing w:after="0" w:line="259" w:lineRule="auto"/>
              <w:ind w:left="0" w:right="1013" w:firstLine="0"/>
              <w:jc w:val="left"/>
              <w:rPr>
                <w:lang w:val="en-GB"/>
              </w:rPr>
            </w:pPr>
            <w:r w:rsidRPr="00C75538">
              <w:rPr>
                <w:sz w:val="20"/>
                <w:lang w:val="en-GB"/>
              </w:rPr>
              <w:lastRenderedPageBreak/>
              <w:t xml:space="preserve">Type of DLT Financial Instruments traded and or/settled </w:t>
            </w:r>
          </w:p>
        </w:tc>
        <w:tc>
          <w:tcPr>
            <w:tcW w:w="2726" w:type="dxa"/>
            <w:tcBorders>
              <w:top w:val="single" w:sz="6" w:space="0" w:color="000000"/>
              <w:left w:val="single" w:sz="6" w:space="0" w:color="000000"/>
              <w:bottom w:val="single" w:sz="6" w:space="0" w:color="000000"/>
              <w:right w:val="single" w:sz="6" w:space="0" w:color="000000"/>
            </w:tcBorders>
          </w:tcPr>
          <w:p w14:paraId="2159FD4B" w14:textId="77777777" w:rsidR="00C2049F" w:rsidRPr="00C75538" w:rsidRDefault="00CD3D8B">
            <w:pPr>
              <w:spacing w:after="0" w:line="259" w:lineRule="auto"/>
              <w:ind w:left="120" w:firstLine="0"/>
              <w:jc w:val="left"/>
              <w:rPr>
                <w:lang w:val="en-GB"/>
              </w:rPr>
            </w:pPr>
            <w:r w:rsidRPr="00C75538">
              <w:rPr>
                <w:sz w:val="20"/>
                <w:lang w:val="en-GB"/>
              </w:rPr>
              <w:t xml:space="preserve">Indicate: </w:t>
            </w:r>
          </w:p>
          <w:p w14:paraId="1456FAEB" w14:textId="77777777" w:rsidR="00C2049F" w:rsidRPr="00C75538" w:rsidRDefault="00CD3D8B">
            <w:pPr>
              <w:spacing w:after="0" w:line="329" w:lineRule="auto"/>
              <w:ind w:left="120" w:firstLine="20"/>
              <w:rPr>
                <w:lang w:val="en-GB"/>
              </w:rPr>
            </w:pPr>
            <w:r w:rsidRPr="00C75538">
              <w:rPr>
                <w:color w:val="444444"/>
                <w:sz w:val="20"/>
                <w:lang w:val="en-GB"/>
              </w:rPr>
              <w:t xml:space="preserve">□ </w:t>
            </w:r>
            <w:r w:rsidRPr="00C75538">
              <w:rPr>
                <w:sz w:val="20"/>
                <w:lang w:val="en-GB"/>
              </w:rPr>
              <w:t xml:space="preserve">shares, as referred to in point (a) of Article 3(1) of </w:t>
            </w:r>
          </w:p>
          <w:p w14:paraId="67E4C696" w14:textId="77777777" w:rsidR="00C2049F" w:rsidRPr="00C75538" w:rsidRDefault="00CD3D8B">
            <w:pPr>
              <w:spacing w:after="82" w:line="259" w:lineRule="auto"/>
              <w:ind w:left="120" w:firstLine="0"/>
              <w:jc w:val="left"/>
              <w:rPr>
                <w:lang w:val="en-GB"/>
              </w:rPr>
            </w:pPr>
            <w:r w:rsidRPr="00C75538">
              <w:rPr>
                <w:sz w:val="20"/>
                <w:lang w:val="en-GB"/>
              </w:rPr>
              <w:t xml:space="preserve">Regulation (EU) 2022/858 </w:t>
            </w:r>
          </w:p>
          <w:p w14:paraId="4EA351B1" w14:textId="77777777" w:rsidR="00C2049F" w:rsidRPr="00C75538" w:rsidRDefault="00CD3D8B">
            <w:pPr>
              <w:spacing w:after="0" w:line="259" w:lineRule="auto"/>
              <w:ind w:left="0" w:firstLine="0"/>
              <w:jc w:val="left"/>
              <w:rPr>
                <w:lang w:val="en-GB"/>
              </w:rPr>
            </w:pPr>
            <w:r w:rsidRPr="00C75538">
              <w:rPr>
                <w:b/>
                <w:lang w:val="en-GB"/>
              </w:rPr>
              <w:t xml:space="preserve"> </w:t>
            </w:r>
          </w:p>
          <w:p w14:paraId="6A81CE09" w14:textId="77777777" w:rsidR="00C2049F" w:rsidRPr="00C75538" w:rsidRDefault="00CD3D8B">
            <w:pPr>
              <w:spacing w:after="0" w:line="332" w:lineRule="auto"/>
              <w:ind w:left="120" w:right="143" w:firstLine="20"/>
              <w:rPr>
                <w:lang w:val="en-GB"/>
              </w:rPr>
            </w:pPr>
            <w:r w:rsidRPr="00C75538">
              <w:rPr>
                <w:color w:val="444444"/>
                <w:sz w:val="20"/>
                <w:lang w:val="en-GB"/>
              </w:rPr>
              <w:t xml:space="preserve">□ </w:t>
            </w:r>
            <w:r w:rsidRPr="00C75538">
              <w:rPr>
                <w:sz w:val="20"/>
                <w:lang w:val="en-GB"/>
              </w:rPr>
              <w:t xml:space="preserve">bonds, other forms of securitised debt or money market instruments, as referred to in point (b) of Article 3(1) of Regulation (EU) 2022/858. If ‘other form of securitised debt’, please specify: </w:t>
            </w:r>
          </w:p>
          <w:p w14:paraId="10CA2E34" w14:textId="77777777" w:rsidR="00C2049F" w:rsidRPr="00C75538" w:rsidRDefault="00CD3D8B">
            <w:pPr>
              <w:spacing w:after="0" w:line="259" w:lineRule="auto"/>
              <w:ind w:left="0" w:firstLine="0"/>
              <w:jc w:val="left"/>
              <w:rPr>
                <w:lang w:val="en-GB"/>
              </w:rPr>
            </w:pPr>
            <w:r w:rsidRPr="00C75538">
              <w:rPr>
                <w:b/>
                <w:sz w:val="20"/>
                <w:lang w:val="en-GB"/>
              </w:rPr>
              <w:t xml:space="preserve"> </w:t>
            </w:r>
          </w:p>
          <w:p w14:paraId="375B28D4" w14:textId="77777777" w:rsidR="00C2049F" w:rsidRPr="00C75538" w:rsidRDefault="00CD3D8B">
            <w:pPr>
              <w:spacing w:after="0" w:line="329" w:lineRule="auto"/>
              <w:ind w:left="120" w:firstLine="20"/>
              <w:rPr>
                <w:lang w:val="en-GB"/>
              </w:rPr>
            </w:pPr>
            <w:r w:rsidRPr="00C75538">
              <w:rPr>
                <w:color w:val="444444"/>
                <w:sz w:val="20"/>
                <w:lang w:val="en-GB"/>
              </w:rPr>
              <w:t xml:space="preserve">□ </w:t>
            </w:r>
            <w:r w:rsidRPr="00C75538">
              <w:rPr>
                <w:sz w:val="20"/>
                <w:lang w:val="en-GB"/>
              </w:rPr>
              <w:t xml:space="preserve">UCITS, as referred to in point (c) of Article 3(1) of </w:t>
            </w:r>
          </w:p>
          <w:p w14:paraId="3F3A1FBD" w14:textId="77777777" w:rsidR="00C2049F" w:rsidRDefault="00CD3D8B">
            <w:pPr>
              <w:spacing w:after="0" w:line="259" w:lineRule="auto"/>
              <w:ind w:left="120" w:firstLine="0"/>
              <w:jc w:val="left"/>
            </w:pPr>
            <w:r>
              <w:rPr>
                <w:sz w:val="20"/>
              </w:rPr>
              <w:t xml:space="preserve">Regulation (EU) 2022/858 </w:t>
            </w:r>
          </w:p>
        </w:tc>
        <w:tc>
          <w:tcPr>
            <w:tcW w:w="1341" w:type="dxa"/>
            <w:tcBorders>
              <w:top w:val="single" w:sz="6" w:space="0" w:color="000000"/>
              <w:left w:val="single" w:sz="6" w:space="0" w:color="000000"/>
              <w:bottom w:val="single" w:sz="6" w:space="0" w:color="000000"/>
              <w:right w:val="single" w:sz="6" w:space="0" w:color="000000"/>
            </w:tcBorders>
          </w:tcPr>
          <w:p w14:paraId="33E05D84"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41707236"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r>
      <w:tr w:rsidR="00C2049F" w14:paraId="3BF570F9" w14:textId="77777777">
        <w:trPr>
          <w:trHeight w:val="3201"/>
        </w:trPr>
        <w:tc>
          <w:tcPr>
            <w:tcW w:w="3122" w:type="dxa"/>
            <w:tcBorders>
              <w:top w:val="single" w:sz="6" w:space="0" w:color="000000"/>
              <w:left w:val="single" w:sz="6" w:space="0" w:color="000000"/>
              <w:bottom w:val="single" w:sz="6" w:space="0" w:color="000000"/>
              <w:right w:val="single" w:sz="6" w:space="0" w:color="000000"/>
            </w:tcBorders>
          </w:tcPr>
          <w:p w14:paraId="7FA0386F" w14:textId="77777777" w:rsidR="00C2049F" w:rsidRDefault="00CD3D8B">
            <w:pPr>
              <w:spacing w:after="0" w:line="259" w:lineRule="auto"/>
              <w:ind w:left="0" w:firstLine="0"/>
              <w:jc w:val="left"/>
            </w:pPr>
            <w:r>
              <w:rPr>
                <w:sz w:val="20"/>
              </w:rPr>
              <w:t xml:space="preserve">Type </w:t>
            </w:r>
            <w:proofErr w:type="spellStart"/>
            <w:r>
              <w:rPr>
                <w:sz w:val="20"/>
              </w:rPr>
              <w:t>of</w:t>
            </w:r>
            <w:proofErr w:type="spellEnd"/>
            <w:r>
              <w:rPr>
                <w:sz w:val="20"/>
              </w:rPr>
              <w:t xml:space="preserve"> DLT </w:t>
            </w:r>
            <w:proofErr w:type="spellStart"/>
            <w:r>
              <w:rPr>
                <w:sz w:val="20"/>
              </w:rPr>
              <w:t>used</w:t>
            </w:r>
            <w:proofErr w:type="spellEnd"/>
            <w:r>
              <w:rPr>
                <w:sz w:val="20"/>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40A1EDA4" w14:textId="77777777" w:rsidR="00C2049F" w:rsidRPr="00C75538" w:rsidRDefault="00CD3D8B">
            <w:pPr>
              <w:spacing w:after="54" w:line="324" w:lineRule="auto"/>
              <w:ind w:left="120" w:right="396" w:firstLine="0"/>
              <w:rPr>
                <w:lang w:val="en-GB"/>
              </w:rPr>
            </w:pPr>
            <w:r w:rsidRPr="00C75538">
              <w:rPr>
                <w:sz w:val="20"/>
                <w:lang w:val="en-GB"/>
              </w:rPr>
              <w:t xml:space="preserve">Please specify its main characteristics (multiple selection allowed): </w:t>
            </w:r>
          </w:p>
          <w:p w14:paraId="1F267509"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permissioned</w:t>
            </w:r>
            <w:r>
              <w:rPr>
                <w:sz w:val="15"/>
                <w:vertAlign w:val="superscript"/>
              </w:rPr>
              <w:footnoteReference w:id="2"/>
            </w:r>
            <w:r w:rsidRPr="00C75538">
              <w:rPr>
                <w:sz w:val="20"/>
                <w:lang w:val="en-GB"/>
              </w:rPr>
              <w:t xml:space="preserve"> </w:t>
            </w:r>
          </w:p>
          <w:p w14:paraId="2164A68C" w14:textId="77777777" w:rsidR="00C2049F" w:rsidRPr="00C75538" w:rsidRDefault="00CD3D8B">
            <w:pPr>
              <w:spacing w:after="8" w:line="259" w:lineRule="auto"/>
              <w:ind w:left="0" w:firstLine="0"/>
              <w:jc w:val="left"/>
              <w:rPr>
                <w:lang w:val="en-GB"/>
              </w:rPr>
            </w:pPr>
            <w:r w:rsidRPr="00C75538">
              <w:rPr>
                <w:b/>
                <w:sz w:val="17"/>
                <w:lang w:val="en-GB"/>
              </w:rPr>
              <w:t xml:space="preserve"> </w:t>
            </w:r>
          </w:p>
          <w:p w14:paraId="2D561F41"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permissionless</w:t>
            </w:r>
            <w:r>
              <w:rPr>
                <w:sz w:val="15"/>
                <w:vertAlign w:val="superscript"/>
              </w:rPr>
              <w:footnoteReference w:id="3"/>
            </w:r>
            <w:r w:rsidRPr="00C75538">
              <w:rPr>
                <w:sz w:val="20"/>
                <w:lang w:val="en-GB"/>
              </w:rPr>
              <w:t xml:space="preserve"> </w:t>
            </w:r>
          </w:p>
          <w:p w14:paraId="5BF9C4A6" w14:textId="77777777" w:rsidR="00C2049F" w:rsidRPr="00C75538" w:rsidRDefault="00CD3D8B">
            <w:pPr>
              <w:spacing w:after="11" w:line="259" w:lineRule="auto"/>
              <w:ind w:left="0" w:firstLine="0"/>
              <w:jc w:val="left"/>
              <w:rPr>
                <w:lang w:val="en-GB"/>
              </w:rPr>
            </w:pPr>
            <w:r w:rsidRPr="00C75538">
              <w:rPr>
                <w:b/>
                <w:sz w:val="17"/>
                <w:lang w:val="en-GB"/>
              </w:rPr>
              <w:t xml:space="preserve"> </w:t>
            </w:r>
          </w:p>
          <w:p w14:paraId="17F9EB73"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private</w:t>
            </w:r>
            <w:r>
              <w:rPr>
                <w:sz w:val="15"/>
                <w:vertAlign w:val="superscript"/>
              </w:rPr>
              <w:footnoteReference w:id="4"/>
            </w:r>
            <w:r w:rsidRPr="00C75538">
              <w:rPr>
                <w:sz w:val="20"/>
                <w:lang w:val="en-GB"/>
              </w:rPr>
              <w:t xml:space="preserve"> </w:t>
            </w:r>
          </w:p>
          <w:p w14:paraId="69CA57C4" w14:textId="77777777" w:rsidR="00C2049F" w:rsidRPr="00C75538" w:rsidRDefault="00CD3D8B">
            <w:pPr>
              <w:spacing w:after="12" w:line="259" w:lineRule="auto"/>
              <w:ind w:left="0" w:firstLine="0"/>
              <w:jc w:val="left"/>
              <w:rPr>
                <w:lang w:val="en-GB"/>
              </w:rPr>
            </w:pPr>
            <w:r w:rsidRPr="00C75538">
              <w:rPr>
                <w:b/>
                <w:sz w:val="17"/>
                <w:lang w:val="en-GB"/>
              </w:rPr>
              <w:t xml:space="preserve"> </w:t>
            </w:r>
          </w:p>
          <w:p w14:paraId="1295F4DD" w14:textId="77777777" w:rsidR="00C2049F" w:rsidRPr="00C75538" w:rsidRDefault="00CD3D8B">
            <w:pPr>
              <w:spacing w:after="0" w:line="259" w:lineRule="auto"/>
              <w:ind w:left="120" w:firstLine="0"/>
              <w:jc w:val="left"/>
              <w:rPr>
                <w:lang w:val="en-GB"/>
              </w:rPr>
            </w:pPr>
            <w:r w:rsidRPr="00C75538">
              <w:rPr>
                <w:color w:val="444444"/>
                <w:sz w:val="20"/>
                <w:lang w:val="en-GB"/>
              </w:rPr>
              <w:t xml:space="preserve">□ </w:t>
            </w:r>
            <w:r w:rsidRPr="00C75538">
              <w:rPr>
                <w:sz w:val="20"/>
                <w:lang w:val="en-GB"/>
              </w:rPr>
              <w:t>public</w:t>
            </w:r>
            <w:r w:rsidRPr="00C75538">
              <w:rPr>
                <w:sz w:val="15"/>
                <w:vertAlign w:val="superscript"/>
                <w:lang w:val="en-GB"/>
              </w:rPr>
              <w:t>5</w:t>
            </w:r>
            <w:r w:rsidRPr="00C75538">
              <w:rPr>
                <w:sz w:val="20"/>
                <w:lang w:val="en-GB"/>
              </w:rPr>
              <w:t xml:space="preserve"> </w:t>
            </w:r>
          </w:p>
          <w:p w14:paraId="1DDF8307" w14:textId="77777777" w:rsidR="00C2049F" w:rsidRPr="00C75538" w:rsidRDefault="00CD3D8B">
            <w:pPr>
              <w:spacing w:after="29" w:line="259" w:lineRule="auto"/>
              <w:ind w:left="0" w:firstLine="0"/>
              <w:jc w:val="left"/>
              <w:rPr>
                <w:lang w:val="en-GB"/>
              </w:rPr>
            </w:pPr>
            <w:r w:rsidRPr="00C75538">
              <w:rPr>
                <w:b/>
                <w:sz w:val="17"/>
                <w:lang w:val="en-GB"/>
              </w:rPr>
              <w:t xml:space="preserve"> </w:t>
            </w:r>
          </w:p>
          <w:p w14:paraId="22B254A0" w14:textId="77777777" w:rsidR="00C2049F" w:rsidRPr="00C75538" w:rsidRDefault="00CD3D8B">
            <w:pPr>
              <w:spacing w:after="0" w:line="259" w:lineRule="auto"/>
              <w:ind w:left="120" w:firstLine="0"/>
              <w:jc w:val="left"/>
              <w:rPr>
                <w:lang w:val="en-GB"/>
              </w:rPr>
            </w:pPr>
            <w:r w:rsidRPr="00C75538">
              <w:rPr>
                <w:sz w:val="20"/>
                <w:lang w:val="en-GB"/>
              </w:rPr>
              <w:t xml:space="preserve">□other characteristics: </w:t>
            </w:r>
          </w:p>
          <w:p w14:paraId="2E6530A1" w14:textId="77777777" w:rsidR="00C2049F" w:rsidRDefault="00CD3D8B">
            <w:pPr>
              <w:spacing w:after="0" w:line="259" w:lineRule="auto"/>
              <w:ind w:left="120" w:firstLine="0"/>
              <w:jc w:val="left"/>
            </w:pPr>
            <w:r>
              <w:rPr>
                <w:sz w:val="20"/>
              </w:rPr>
              <w:t>[</w:t>
            </w:r>
            <w:proofErr w:type="spellStart"/>
            <w:r>
              <w:rPr>
                <w:sz w:val="20"/>
              </w:rPr>
              <w:t>please</w:t>
            </w:r>
            <w:proofErr w:type="spellEnd"/>
            <w:r>
              <w:rPr>
                <w:sz w:val="20"/>
              </w:rPr>
              <w:t xml:space="preserve"> </w:t>
            </w:r>
            <w:proofErr w:type="spellStart"/>
            <w:r>
              <w:rPr>
                <w:sz w:val="20"/>
              </w:rPr>
              <w:t>specify</w:t>
            </w:r>
            <w:proofErr w:type="spellEnd"/>
            <w:r>
              <w:rPr>
                <w:sz w:val="20"/>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B07544C"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6339D035"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r>
      <w:tr w:rsidR="00C2049F" w:rsidRPr="00600527" w14:paraId="255B3AE8" w14:textId="77777777">
        <w:trPr>
          <w:trHeight w:val="1350"/>
        </w:trPr>
        <w:tc>
          <w:tcPr>
            <w:tcW w:w="3122" w:type="dxa"/>
            <w:tcBorders>
              <w:top w:val="single" w:sz="6" w:space="0" w:color="000000"/>
              <w:left w:val="single" w:sz="6" w:space="0" w:color="000000"/>
              <w:bottom w:val="single" w:sz="6" w:space="0" w:color="000000"/>
              <w:right w:val="single" w:sz="6" w:space="0" w:color="000000"/>
            </w:tcBorders>
          </w:tcPr>
          <w:p w14:paraId="51FBD3A0" w14:textId="77777777" w:rsidR="00C2049F" w:rsidRPr="00C75538" w:rsidRDefault="00CD3D8B">
            <w:pPr>
              <w:spacing w:after="0" w:line="259" w:lineRule="auto"/>
              <w:ind w:left="0" w:right="52" w:firstLine="0"/>
              <w:rPr>
                <w:lang w:val="en-GB"/>
              </w:rPr>
            </w:pPr>
            <w:r w:rsidRPr="00C75538">
              <w:rPr>
                <w:sz w:val="20"/>
                <w:lang w:val="en-GB"/>
              </w:rPr>
              <w:t xml:space="preserve">Description of how the operators carry out their functions, </w:t>
            </w:r>
            <w:proofErr w:type="gramStart"/>
            <w:r w:rsidRPr="00C75538">
              <w:rPr>
                <w:sz w:val="20"/>
                <w:lang w:val="en-GB"/>
              </w:rPr>
              <w:t>services</w:t>
            </w:r>
            <w:proofErr w:type="gramEnd"/>
            <w:r w:rsidRPr="00C75538">
              <w:rPr>
                <w:sz w:val="20"/>
                <w:lang w:val="en-GB"/>
              </w:rPr>
              <w:t xml:space="preserve"> and activities (including description of outsourcing arrangements if any) </w:t>
            </w:r>
          </w:p>
        </w:tc>
        <w:tc>
          <w:tcPr>
            <w:tcW w:w="2726" w:type="dxa"/>
            <w:tcBorders>
              <w:top w:val="single" w:sz="6" w:space="0" w:color="000000"/>
              <w:left w:val="single" w:sz="6" w:space="0" w:color="000000"/>
              <w:bottom w:val="single" w:sz="6" w:space="0" w:color="000000"/>
              <w:right w:val="single" w:sz="6" w:space="0" w:color="000000"/>
            </w:tcBorders>
          </w:tcPr>
          <w:p w14:paraId="44F292C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8F63E47"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09BFFD0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4E91D558" w14:textId="77777777">
        <w:trPr>
          <w:trHeight w:val="545"/>
        </w:trPr>
        <w:tc>
          <w:tcPr>
            <w:tcW w:w="3122" w:type="dxa"/>
            <w:tcBorders>
              <w:top w:val="single" w:sz="6" w:space="0" w:color="000000"/>
              <w:left w:val="single" w:sz="6" w:space="0" w:color="000000"/>
              <w:bottom w:val="single" w:sz="6" w:space="0" w:color="000000"/>
              <w:right w:val="single" w:sz="6" w:space="0" w:color="000000"/>
            </w:tcBorders>
          </w:tcPr>
          <w:p w14:paraId="37EF9AB1" w14:textId="77777777" w:rsidR="00C2049F" w:rsidRPr="00C75538" w:rsidRDefault="00CD3D8B">
            <w:pPr>
              <w:spacing w:after="0" w:line="259" w:lineRule="auto"/>
              <w:ind w:left="0" w:firstLine="0"/>
              <w:rPr>
                <w:lang w:val="en-GB"/>
              </w:rPr>
            </w:pPr>
            <w:r w:rsidRPr="00C75538">
              <w:rPr>
                <w:sz w:val="20"/>
                <w:lang w:val="en-GB"/>
              </w:rPr>
              <w:t xml:space="preserve">Description of services provided to clients </w:t>
            </w:r>
          </w:p>
        </w:tc>
        <w:tc>
          <w:tcPr>
            <w:tcW w:w="2726" w:type="dxa"/>
            <w:tcBorders>
              <w:top w:val="single" w:sz="6" w:space="0" w:color="000000"/>
              <w:left w:val="single" w:sz="6" w:space="0" w:color="000000"/>
              <w:bottom w:val="single" w:sz="6" w:space="0" w:color="000000"/>
              <w:right w:val="single" w:sz="6" w:space="0" w:color="000000"/>
            </w:tcBorders>
          </w:tcPr>
          <w:p w14:paraId="7E0E4BE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05836B7D"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c>
          <w:tcPr>
            <w:tcW w:w="1876" w:type="dxa"/>
            <w:tcBorders>
              <w:top w:val="single" w:sz="6" w:space="0" w:color="000000"/>
              <w:left w:val="single" w:sz="6" w:space="0" w:color="000000"/>
              <w:bottom w:val="single" w:sz="6" w:space="0" w:color="000000"/>
              <w:right w:val="single" w:sz="6" w:space="0" w:color="000000"/>
            </w:tcBorders>
          </w:tcPr>
          <w:p w14:paraId="1DBF4A4B" w14:textId="77777777" w:rsidR="00C2049F" w:rsidRPr="00C75538" w:rsidRDefault="00CD3D8B">
            <w:pPr>
              <w:spacing w:after="0" w:line="259" w:lineRule="auto"/>
              <w:ind w:left="0" w:firstLine="0"/>
              <w:jc w:val="left"/>
              <w:rPr>
                <w:lang w:val="en-GB"/>
              </w:rPr>
            </w:pPr>
            <w:r w:rsidRPr="00C75538">
              <w:rPr>
                <w:rFonts w:ascii="Times New Roman" w:eastAsia="Times New Roman" w:hAnsi="Times New Roman" w:cs="Times New Roman"/>
                <w:sz w:val="18"/>
                <w:lang w:val="en-GB"/>
              </w:rPr>
              <w:t xml:space="preserve"> </w:t>
            </w:r>
          </w:p>
        </w:tc>
      </w:tr>
    </w:tbl>
    <w:p w14:paraId="4BB2705A" w14:textId="77777777" w:rsidR="00C2049F" w:rsidRPr="00C75538" w:rsidRDefault="00C2049F">
      <w:pPr>
        <w:spacing w:after="0" w:line="259" w:lineRule="auto"/>
        <w:ind w:left="-525" w:right="1085" w:firstLine="0"/>
        <w:jc w:val="left"/>
        <w:rPr>
          <w:lang w:val="en-GB"/>
        </w:rPr>
      </w:pPr>
    </w:p>
    <w:tbl>
      <w:tblPr>
        <w:tblStyle w:val="TableGrid"/>
        <w:tblW w:w="9058" w:type="dxa"/>
        <w:tblInd w:w="892" w:type="dxa"/>
        <w:tblCellMar>
          <w:top w:w="12" w:type="dxa"/>
          <w:left w:w="8" w:type="dxa"/>
          <w:right w:w="77" w:type="dxa"/>
        </w:tblCellMar>
        <w:tblLook w:val="04A0" w:firstRow="1" w:lastRow="0" w:firstColumn="1" w:lastColumn="0" w:noHBand="0" w:noVBand="1"/>
      </w:tblPr>
      <w:tblGrid>
        <w:gridCol w:w="3117"/>
        <w:gridCol w:w="2726"/>
        <w:gridCol w:w="1341"/>
        <w:gridCol w:w="1874"/>
      </w:tblGrid>
      <w:tr w:rsidR="00C2049F" w:rsidRPr="00600527" w14:paraId="0D3A31B9" w14:textId="77777777">
        <w:trPr>
          <w:trHeight w:val="2205"/>
        </w:trPr>
        <w:tc>
          <w:tcPr>
            <w:tcW w:w="3117" w:type="dxa"/>
            <w:tcBorders>
              <w:top w:val="single" w:sz="6" w:space="0" w:color="000000"/>
              <w:left w:val="single" w:sz="6" w:space="0" w:color="000000"/>
              <w:bottom w:val="single" w:sz="6" w:space="0" w:color="000000"/>
              <w:right w:val="single" w:sz="6" w:space="0" w:color="000000"/>
            </w:tcBorders>
          </w:tcPr>
          <w:p w14:paraId="178D0F4E" w14:textId="77777777" w:rsidR="00C2049F" w:rsidRPr="00C75538" w:rsidRDefault="00CD3D8B">
            <w:pPr>
              <w:spacing w:after="0" w:line="259" w:lineRule="auto"/>
              <w:ind w:left="0" w:right="93" w:firstLine="0"/>
              <w:rPr>
                <w:lang w:val="en-GB"/>
              </w:rPr>
            </w:pPr>
            <w:r w:rsidRPr="00C75538">
              <w:rPr>
                <w:sz w:val="20"/>
                <w:lang w:val="en-GB"/>
              </w:rPr>
              <w:lastRenderedPageBreak/>
              <w:t xml:space="preserve">Description of how the performance of those functions, services and activities deviates from those performed by a multilateral trading facility or a securities settlement system that is not based on distributed ledger technology </w:t>
            </w:r>
          </w:p>
        </w:tc>
        <w:tc>
          <w:tcPr>
            <w:tcW w:w="2726" w:type="dxa"/>
            <w:tcBorders>
              <w:top w:val="single" w:sz="6" w:space="0" w:color="000000"/>
              <w:left w:val="single" w:sz="6" w:space="0" w:color="000000"/>
              <w:bottom w:val="single" w:sz="6" w:space="0" w:color="000000"/>
              <w:right w:val="single" w:sz="6" w:space="0" w:color="000000"/>
            </w:tcBorders>
          </w:tcPr>
          <w:p w14:paraId="1990D85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4C738A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9D50C0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7CF35131" w14:textId="77777777">
        <w:trPr>
          <w:trHeight w:val="2186"/>
        </w:trPr>
        <w:tc>
          <w:tcPr>
            <w:tcW w:w="3117" w:type="dxa"/>
            <w:tcBorders>
              <w:top w:val="single" w:sz="6" w:space="0" w:color="000000"/>
              <w:left w:val="single" w:sz="6" w:space="0" w:color="000000"/>
              <w:bottom w:val="single" w:sz="6" w:space="0" w:color="000000"/>
              <w:right w:val="single" w:sz="6" w:space="0" w:color="000000"/>
            </w:tcBorders>
          </w:tcPr>
          <w:p w14:paraId="0C9231E5" w14:textId="77777777" w:rsidR="00C2049F" w:rsidRPr="00C75538" w:rsidRDefault="00CD3D8B">
            <w:pPr>
              <w:spacing w:after="0" w:line="259" w:lineRule="auto"/>
              <w:ind w:left="0" w:right="93" w:firstLine="0"/>
              <w:rPr>
                <w:lang w:val="en-GB"/>
              </w:rPr>
            </w:pPr>
            <w:r w:rsidRPr="00C75538">
              <w:rPr>
                <w:sz w:val="20"/>
                <w:lang w:val="en-GB"/>
              </w:rPr>
              <w:t xml:space="preserve">If applicable, modality chosen to identify and differentiate the DLT functions, </w:t>
            </w:r>
            <w:proofErr w:type="gramStart"/>
            <w:r w:rsidRPr="00C75538">
              <w:rPr>
                <w:sz w:val="20"/>
                <w:lang w:val="en-GB"/>
              </w:rPr>
              <w:t>services</w:t>
            </w:r>
            <w:proofErr w:type="gramEnd"/>
            <w:r w:rsidRPr="00C75538">
              <w:rPr>
                <w:sz w:val="20"/>
                <w:lang w:val="en-GB"/>
              </w:rPr>
              <w:t xml:space="preserve"> and activities from those performed by a multilateral trading facility or a securities settlement system that is not based on distributed ledger technology </w:t>
            </w:r>
          </w:p>
        </w:tc>
        <w:tc>
          <w:tcPr>
            <w:tcW w:w="2726" w:type="dxa"/>
            <w:tcBorders>
              <w:top w:val="single" w:sz="6" w:space="0" w:color="000000"/>
              <w:left w:val="single" w:sz="6" w:space="0" w:color="000000"/>
              <w:bottom w:val="single" w:sz="6" w:space="0" w:color="000000"/>
              <w:right w:val="single" w:sz="6" w:space="0" w:color="000000"/>
            </w:tcBorders>
          </w:tcPr>
          <w:p w14:paraId="5F90CDB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13005A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A557EE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4DD6F616" w14:textId="77777777">
        <w:trPr>
          <w:trHeight w:val="552"/>
        </w:trPr>
        <w:tc>
          <w:tcPr>
            <w:tcW w:w="3117" w:type="dxa"/>
            <w:tcBorders>
              <w:top w:val="single" w:sz="6" w:space="0" w:color="000000"/>
              <w:left w:val="single" w:sz="6" w:space="0" w:color="000000"/>
              <w:bottom w:val="single" w:sz="6" w:space="0" w:color="000000"/>
              <w:right w:val="single" w:sz="6" w:space="0" w:color="000000"/>
            </w:tcBorders>
          </w:tcPr>
          <w:p w14:paraId="1D7EB1C0"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075CA6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1E3698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C532C4A"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290E8C90" w14:textId="77777777">
        <w:trPr>
          <w:trHeight w:val="791"/>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4AAB96B6"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33C1B376" w14:textId="77777777" w:rsidR="00C2049F" w:rsidRPr="00C75538" w:rsidRDefault="00CD3D8B">
            <w:pPr>
              <w:spacing w:after="0" w:line="259" w:lineRule="auto"/>
              <w:ind w:left="120" w:firstLine="0"/>
              <w:jc w:val="left"/>
              <w:rPr>
                <w:lang w:val="en-GB"/>
              </w:rPr>
            </w:pPr>
            <w:r w:rsidRPr="00C75538">
              <w:rPr>
                <w:b/>
                <w:i/>
                <w:sz w:val="20"/>
                <w:lang w:val="en-GB"/>
              </w:rPr>
              <w:t xml:space="preserve">(c) Information on the functioning of the DLT used, as referred to in Article 7(2) of Regulation (EU) 2022/858 </w:t>
            </w:r>
          </w:p>
        </w:tc>
      </w:tr>
      <w:tr w:rsidR="00C2049F" w:rsidRPr="00600527" w14:paraId="52A4B13E" w14:textId="77777777">
        <w:trPr>
          <w:trHeight w:val="547"/>
        </w:trPr>
        <w:tc>
          <w:tcPr>
            <w:tcW w:w="3117" w:type="dxa"/>
            <w:tcBorders>
              <w:top w:val="single" w:sz="6" w:space="0" w:color="000000"/>
              <w:left w:val="single" w:sz="6" w:space="0" w:color="000000"/>
              <w:bottom w:val="single" w:sz="6" w:space="0" w:color="000000"/>
              <w:right w:val="single" w:sz="6" w:space="0" w:color="000000"/>
            </w:tcBorders>
          </w:tcPr>
          <w:p w14:paraId="2E3329DC" w14:textId="77777777" w:rsidR="00C2049F" w:rsidRPr="00C75538" w:rsidRDefault="00CD3D8B">
            <w:pPr>
              <w:spacing w:after="0" w:line="259" w:lineRule="auto"/>
              <w:ind w:left="0" w:firstLine="0"/>
              <w:rPr>
                <w:lang w:val="en-GB"/>
              </w:rPr>
            </w:pPr>
            <w:r w:rsidRPr="00C75538">
              <w:rPr>
                <w:sz w:val="20"/>
                <w:lang w:val="en-GB"/>
              </w:rPr>
              <w:t xml:space="preserve">Information on the rules on the functioning of the DLT used </w:t>
            </w:r>
          </w:p>
        </w:tc>
        <w:tc>
          <w:tcPr>
            <w:tcW w:w="2726" w:type="dxa"/>
            <w:tcBorders>
              <w:top w:val="single" w:sz="6" w:space="0" w:color="000000"/>
              <w:left w:val="single" w:sz="6" w:space="0" w:color="000000"/>
              <w:bottom w:val="single" w:sz="6" w:space="0" w:color="000000"/>
              <w:right w:val="single" w:sz="6" w:space="0" w:color="000000"/>
            </w:tcBorders>
          </w:tcPr>
          <w:p w14:paraId="7BD9A393"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765499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3C61F1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4439F147" w14:textId="77777777">
        <w:trPr>
          <w:trHeight w:val="545"/>
        </w:trPr>
        <w:tc>
          <w:tcPr>
            <w:tcW w:w="3117" w:type="dxa"/>
            <w:tcBorders>
              <w:top w:val="single" w:sz="6" w:space="0" w:color="000000"/>
              <w:left w:val="single" w:sz="6" w:space="0" w:color="000000"/>
              <w:bottom w:val="single" w:sz="6" w:space="0" w:color="000000"/>
              <w:right w:val="single" w:sz="6" w:space="0" w:color="000000"/>
            </w:tcBorders>
          </w:tcPr>
          <w:p w14:paraId="13306E38" w14:textId="77777777" w:rsidR="00C2049F" w:rsidRPr="00C75538" w:rsidRDefault="00CD3D8B">
            <w:pPr>
              <w:spacing w:after="0" w:line="259" w:lineRule="auto"/>
              <w:ind w:left="0" w:firstLine="0"/>
              <w:rPr>
                <w:lang w:val="en-GB"/>
              </w:rPr>
            </w:pPr>
            <w:r w:rsidRPr="00C75538">
              <w:rPr>
                <w:sz w:val="20"/>
                <w:lang w:val="en-GB"/>
              </w:rPr>
              <w:t xml:space="preserve">Information of the rules on accessing the distributed ledger </w:t>
            </w:r>
          </w:p>
        </w:tc>
        <w:tc>
          <w:tcPr>
            <w:tcW w:w="2726" w:type="dxa"/>
            <w:tcBorders>
              <w:top w:val="single" w:sz="6" w:space="0" w:color="000000"/>
              <w:left w:val="single" w:sz="6" w:space="0" w:color="000000"/>
              <w:bottom w:val="single" w:sz="6" w:space="0" w:color="000000"/>
              <w:right w:val="single" w:sz="6" w:space="0" w:color="000000"/>
            </w:tcBorders>
          </w:tcPr>
          <w:p w14:paraId="440113E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864D87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FD1F1E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06D74AD3" w14:textId="77777777">
        <w:trPr>
          <w:trHeight w:val="811"/>
        </w:trPr>
        <w:tc>
          <w:tcPr>
            <w:tcW w:w="3117" w:type="dxa"/>
            <w:tcBorders>
              <w:top w:val="single" w:sz="6" w:space="0" w:color="000000"/>
              <w:left w:val="single" w:sz="6" w:space="0" w:color="000000"/>
              <w:bottom w:val="single" w:sz="6" w:space="0" w:color="000000"/>
              <w:right w:val="single" w:sz="6" w:space="0" w:color="000000"/>
            </w:tcBorders>
          </w:tcPr>
          <w:p w14:paraId="7DE9F9C5" w14:textId="77777777" w:rsidR="00C2049F" w:rsidRPr="00C75538" w:rsidRDefault="00CD3D8B">
            <w:pPr>
              <w:spacing w:after="0" w:line="259" w:lineRule="auto"/>
              <w:ind w:left="0" w:right="323" w:firstLine="0"/>
              <w:rPr>
                <w:lang w:val="en-GB"/>
              </w:rPr>
            </w:pPr>
            <w:r w:rsidRPr="00C75538">
              <w:rPr>
                <w:sz w:val="20"/>
                <w:lang w:val="en-GB"/>
              </w:rPr>
              <w:t xml:space="preserve">Information on the rules on the participation of the validating node(s) </w:t>
            </w:r>
          </w:p>
        </w:tc>
        <w:tc>
          <w:tcPr>
            <w:tcW w:w="2726" w:type="dxa"/>
            <w:tcBorders>
              <w:top w:val="single" w:sz="6" w:space="0" w:color="000000"/>
              <w:left w:val="single" w:sz="6" w:space="0" w:color="000000"/>
              <w:bottom w:val="single" w:sz="6" w:space="0" w:color="000000"/>
              <w:right w:val="single" w:sz="6" w:space="0" w:color="000000"/>
            </w:tcBorders>
          </w:tcPr>
          <w:p w14:paraId="141FF7A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96B6EB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984630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670CABCE" w14:textId="77777777">
        <w:trPr>
          <w:trHeight w:val="805"/>
        </w:trPr>
        <w:tc>
          <w:tcPr>
            <w:tcW w:w="3117" w:type="dxa"/>
            <w:tcBorders>
              <w:top w:val="single" w:sz="6" w:space="0" w:color="000000"/>
              <w:left w:val="single" w:sz="6" w:space="0" w:color="000000"/>
              <w:bottom w:val="single" w:sz="6" w:space="0" w:color="000000"/>
              <w:right w:val="single" w:sz="6" w:space="0" w:color="000000"/>
            </w:tcBorders>
          </w:tcPr>
          <w:p w14:paraId="0C5E473D" w14:textId="77777777" w:rsidR="00C2049F" w:rsidRPr="00C75538" w:rsidRDefault="00CD3D8B">
            <w:pPr>
              <w:spacing w:after="0" w:line="259" w:lineRule="auto"/>
              <w:ind w:left="0" w:right="33" w:firstLine="0"/>
              <w:jc w:val="left"/>
              <w:rPr>
                <w:lang w:val="en-GB"/>
              </w:rPr>
            </w:pPr>
            <w:r w:rsidRPr="00C75538">
              <w:rPr>
                <w:sz w:val="20"/>
                <w:lang w:val="en-GB"/>
              </w:rPr>
              <w:t xml:space="preserve">Information on the validation process of transactions on DLT FI </w:t>
            </w:r>
          </w:p>
        </w:tc>
        <w:tc>
          <w:tcPr>
            <w:tcW w:w="2726" w:type="dxa"/>
            <w:tcBorders>
              <w:top w:val="single" w:sz="6" w:space="0" w:color="000000"/>
              <w:left w:val="single" w:sz="6" w:space="0" w:color="000000"/>
              <w:bottom w:val="single" w:sz="6" w:space="0" w:color="000000"/>
              <w:right w:val="single" w:sz="6" w:space="0" w:color="000000"/>
            </w:tcBorders>
          </w:tcPr>
          <w:p w14:paraId="17DFA6A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A0A51E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8F4EBF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39C0FC3A" w14:textId="77777777">
        <w:trPr>
          <w:trHeight w:val="1080"/>
        </w:trPr>
        <w:tc>
          <w:tcPr>
            <w:tcW w:w="3117" w:type="dxa"/>
            <w:tcBorders>
              <w:top w:val="single" w:sz="6" w:space="0" w:color="000000"/>
              <w:left w:val="single" w:sz="6" w:space="0" w:color="000000"/>
              <w:bottom w:val="single" w:sz="6" w:space="0" w:color="000000"/>
              <w:right w:val="single" w:sz="6" w:space="0" w:color="000000"/>
            </w:tcBorders>
          </w:tcPr>
          <w:p w14:paraId="6C27F8A4" w14:textId="77777777" w:rsidR="00C2049F" w:rsidRPr="00C75538" w:rsidRDefault="00CD3D8B">
            <w:pPr>
              <w:spacing w:after="0" w:line="259" w:lineRule="auto"/>
              <w:ind w:left="0" w:right="162" w:firstLine="0"/>
              <w:rPr>
                <w:lang w:val="en-GB"/>
              </w:rPr>
            </w:pPr>
            <w:r w:rsidRPr="00C75538">
              <w:rPr>
                <w:sz w:val="20"/>
                <w:lang w:val="en-GB"/>
              </w:rPr>
              <w:t xml:space="preserve">Information on the rules addressing or detecting potential conflicts of interests </w:t>
            </w:r>
          </w:p>
        </w:tc>
        <w:tc>
          <w:tcPr>
            <w:tcW w:w="2726" w:type="dxa"/>
            <w:tcBorders>
              <w:top w:val="single" w:sz="6" w:space="0" w:color="000000"/>
              <w:left w:val="single" w:sz="6" w:space="0" w:color="000000"/>
              <w:bottom w:val="single" w:sz="6" w:space="0" w:color="000000"/>
              <w:right w:val="single" w:sz="6" w:space="0" w:color="000000"/>
            </w:tcBorders>
          </w:tcPr>
          <w:p w14:paraId="547AA09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F709CB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E3A32F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14:paraId="77B6BCD2" w14:textId="77777777">
        <w:trPr>
          <w:trHeight w:val="1601"/>
        </w:trPr>
        <w:tc>
          <w:tcPr>
            <w:tcW w:w="3117" w:type="dxa"/>
            <w:tcBorders>
              <w:top w:val="single" w:sz="6" w:space="0" w:color="000000"/>
              <w:left w:val="single" w:sz="6" w:space="0" w:color="000000"/>
              <w:bottom w:val="single" w:sz="6" w:space="0" w:color="000000"/>
              <w:right w:val="single" w:sz="6" w:space="0" w:color="000000"/>
            </w:tcBorders>
          </w:tcPr>
          <w:p w14:paraId="3B990B25" w14:textId="77777777" w:rsidR="00C2049F" w:rsidRPr="00C75538" w:rsidRDefault="00CD3D8B">
            <w:pPr>
              <w:spacing w:after="0" w:line="277" w:lineRule="auto"/>
              <w:ind w:left="0" w:right="294" w:firstLine="0"/>
              <w:rPr>
                <w:lang w:val="en-GB"/>
              </w:rPr>
            </w:pPr>
            <w:r w:rsidRPr="00C75538">
              <w:rPr>
                <w:sz w:val="20"/>
                <w:lang w:val="en-GB"/>
              </w:rPr>
              <w:t xml:space="preserve">Information on the rules on risk management including any mitigation measures to ensure investor protection, </w:t>
            </w:r>
            <w:proofErr w:type="gramStart"/>
            <w:r w:rsidRPr="00C75538">
              <w:rPr>
                <w:sz w:val="20"/>
                <w:lang w:val="en-GB"/>
              </w:rPr>
              <w:t>market</w:t>
            </w:r>
            <w:proofErr w:type="gramEnd"/>
            <w:r w:rsidRPr="00C75538">
              <w:rPr>
                <w:sz w:val="20"/>
                <w:lang w:val="en-GB"/>
              </w:rPr>
              <w:t xml:space="preserve"> </w:t>
            </w:r>
          </w:p>
          <w:p w14:paraId="794D6E9E" w14:textId="77777777" w:rsidR="00C2049F" w:rsidRDefault="00CD3D8B">
            <w:pPr>
              <w:spacing w:after="17" w:line="259" w:lineRule="auto"/>
              <w:ind w:left="0" w:firstLine="0"/>
              <w:jc w:val="left"/>
            </w:pPr>
            <w:proofErr w:type="spellStart"/>
            <w:r>
              <w:rPr>
                <w:sz w:val="20"/>
              </w:rPr>
              <w:t>integrity</w:t>
            </w:r>
            <w:proofErr w:type="spellEnd"/>
            <w:r>
              <w:rPr>
                <w:sz w:val="20"/>
              </w:rPr>
              <w:t xml:space="preserve"> </w:t>
            </w:r>
          </w:p>
          <w:p w14:paraId="2A999DFC" w14:textId="77777777" w:rsidR="00C2049F" w:rsidRDefault="00CD3D8B">
            <w:pPr>
              <w:spacing w:after="0" w:line="259" w:lineRule="auto"/>
              <w:ind w:left="0" w:firstLine="0"/>
              <w:jc w:val="left"/>
            </w:pPr>
            <w:r>
              <w:rPr>
                <w:sz w:val="20"/>
              </w:rPr>
              <w:t xml:space="preserve">and </w:t>
            </w:r>
            <w:proofErr w:type="spellStart"/>
            <w:r>
              <w:rPr>
                <w:sz w:val="20"/>
              </w:rPr>
              <w:t>financial</w:t>
            </w:r>
            <w:proofErr w:type="spellEnd"/>
            <w:r>
              <w:rPr>
                <w:sz w:val="20"/>
              </w:rPr>
              <w:t xml:space="preserve"> </w:t>
            </w:r>
            <w:proofErr w:type="spellStart"/>
            <w:r>
              <w:rPr>
                <w:sz w:val="20"/>
              </w:rPr>
              <w:t>stability</w:t>
            </w:r>
            <w:proofErr w:type="spellEnd"/>
            <w:r>
              <w:rPr>
                <w:sz w:val="20"/>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624E8651"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983ACFC"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B903E66"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r>
      <w:tr w:rsidR="00C2049F" w:rsidRPr="00600527" w14:paraId="00660220" w14:textId="77777777">
        <w:trPr>
          <w:trHeight w:val="597"/>
        </w:trPr>
        <w:tc>
          <w:tcPr>
            <w:tcW w:w="3117" w:type="dxa"/>
            <w:tcBorders>
              <w:top w:val="single" w:sz="6" w:space="0" w:color="000000"/>
              <w:left w:val="single" w:sz="6" w:space="0" w:color="000000"/>
              <w:bottom w:val="single" w:sz="6" w:space="0" w:color="000000"/>
              <w:right w:val="single" w:sz="6" w:space="0" w:color="000000"/>
            </w:tcBorders>
          </w:tcPr>
          <w:p w14:paraId="3876C877" w14:textId="77777777" w:rsidR="00C2049F" w:rsidRPr="00C75538" w:rsidRDefault="00CD3D8B">
            <w:pPr>
              <w:spacing w:after="0" w:line="259" w:lineRule="auto"/>
              <w:ind w:left="0" w:firstLine="0"/>
              <w:jc w:val="left"/>
              <w:rPr>
                <w:lang w:val="en-GB"/>
              </w:rPr>
            </w:pPr>
            <w:r w:rsidRPr="00C75538">
              <w:rPr>
                <w:sz w:val="20"/>
                <w:lang w:val="en-GB"/>
              </w:rPr>
              <w:t xml:space="preserve">Other relevant information if applicable </w:t>
            </w:r>
          </w:p>
        </w:tc>
        <w:tc>
          <w:tcPr>
            <w:tcW w:w="2726" w:type="dxa"/>
            <w:tcBorders>
              <w:top w:val="single" w:sz="6" w:space="0" w:color="000000"/>
              <w:left w:val="single" w:sz="6" w:space="0" w:color="000000"/>
              <w:bottom w:val="single" w:sz="6" w:space="0" w:color="000000"/>
              <w:right w:val="single" w:sz="6" w:space="0" w:color="000000"/>
            </w:tcBorders>
          </w:tcPr>
          <w:p w14:paraId="3FF5409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3EBBC602"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4A81CC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1990090E" w14:textId="77777777">
        <w:trPr>
          <w:trHeight w:val="891"/>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646C3FB1"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27D460BD" w14:textId="77777777" w:rsidR="00C2049F" w:rsidRPr="00C75538" w:rsidRDefault="00CD3D8B">
            <w:pPr>
              <w:spacing w:after="0" w:line="259" w:lineRule="auto"/>
              <w:ind w:left="120" w:firstLine="0"/>
              <w:jc w:val="left"/>
              <w:rPr>
                <w:lang w:val="en-GB"/>
              </w:rPr>
            </w:pPr>
            <w:r w:rsidRPr="00C75538">
              <w:rPr>
                <w:b/>
                <w:i/>
                <w:sz w:val="20"/>
                <w:lang w:val="en-GB"/>
              </w:rPr>
              <w:t xml:space="preserve">(d) Overall IT and cyber arrangements as referred to in Article 7(4) of Regulation (EU) 2022/858 </w:t>
            </w:r>
          </w:p>
        </w:tc>
      </w:tr>
      <w:tr w:rsidR="00C2049F" w:rsidRPr="00600527" w14:paraId="4D8581CF" w14:textId="77777777">
        <w:trPr>
          <w:trHeight w:val="812"/>
        </w:trPr>
        <w:tc>
          <w:tcPr>
            <w:tcW w:w="3117" w:type="dxa"/>
            <w:tcBorders>
              <w:top w:val="single" w:sz="6" w:space="0" w:color="000000"/>
              <w:left w:val="single" w:sz="6" w:space="0" w:color="000000"/>
              <w:bottom w:val="single" w:sz="6" w:space="0" w:color="000000"/>
              <w:right w:val="single" w:sz="6" w:space="0" w:color="000000"/>
            </w:tcBorders>
          </w:tcPr>
          <w:p w14:paraId="45B8221F" w14:textId="77777777" w:rsidR="00C2049F" w:rsidRPr="00C75538" w:rsidRDefault="00CD3D8B">
            <w:pPr>
              <w:spacing w:after="0" w:line="259" w:lineRule="auto"/>
              <w:ind w:left="120" w:right="54" w:firstLine="0"/>
              <w:rPr>
                <w:lang w:val="en-GB"/>
              </w:rPr>
            </w:pPr>
            <w:r w:rsidRPr="00C75538">
              <w:rPr>
                <w:sz w:val="20"/>
                <w:lang w:val="en-GB"/>
              </w:rPr>
              <w:t xml:space="preserve">Description of controls and arrangements in place related to the use of DLT and DLT </w:t>
            </w:r>
          </w:p>
        </w:tc>
        <w:tc>
          <w:tcPr>
            <w:tcW w:w="2726" w:type="dxa"/>
            <w:tcBorders>
              <w:top w:val="single" w:sz="6" w:space="0" w:color="000000"/>
              <w:left w:val="single" w:sz="6" w:space="0" w:color="000000"/>
              <w:bottom w:val="single" w:sz="6" w:space="0" w:color="000000"/>
              <w:right w:val="single" w:sz="6" w:space="0" w:color="000000"/>
            </w:tcBorders>
          </w:tcPr>
          <w:p w14:paraId="4401D66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158B10C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30F503A"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r>
    </w:tbl>
    <w:p w14:paraId="15D1B9A5" w14:textId="77777777" w:rsidR="00C2049F" w:rsidRPr="00C75538" w:rsidRDefault="00C2049F">
      <w:pPr>
        <w:spacing w:after="0" w:line="259" w:lineRule="auto"/>
        <w:ind w:left="-525" w:right="1083" w:firstLine="0"/>
        <w:jc w:val="left"/>
        <w:rPr>
          <w:lang w:val="en-GB"/>
        </w:rPr>
      </w:pPr>
    </w:p>
    <w:tbl>
      <w:tblPr>
        <w:tblStyle w:val="TableGrid"/>
        <w:tblW w:w="9064" w:type="dxa"/>
        <w:tblInd w:w="888" w:type="dxa"/>
        <w:tblCellMar>
          <w:top w:w="17" w:type="dxa"/>
          <w:left w:w="13" w:type="dxa"/>
          <w:right w:w="56" w:type="dxa"/>
        </w:tblCellMar>
        <w:tblLook w:val="04A0" w:firstRow="1" w:lastRow="0" w:firstColumn="1" w:lastColumn="0" w:noHBand="0" w:noVBand="1"/>
      </w:tblPr>
      <w:tblGrid>
        <w:gridCol w:w="3121"/>
        <w:gridCol w:w="2726"/>
        <w:gridCol w:w="1341"/>
        <w:gridCol w:w="1876"/>
      </w:tblGrid>
      <w:tr w:rsidR="00C2049F" w14:paraId="52EC10CB" w14:textId="77777777">
        <w:trPr>
          <w:trHeight w:val="13479"/>
        </w:trPr>
        <w:tc>
          <w:tcPr>
            <w:tcW w:w="3122" w:type="dxa"/>
            <w:tcBorders>
              <w:top w:val="single" w:sz="6" w:space="0" w:color="000000"/>
              <w:left w:val="single" w:sz="6" w:space="0" w:color="000000"/>
              <w:bottom w:val="single" w:sz="6" w:space="0" w:color="000000"/>
              <w:right w:val="single" w:sz="6" w:space="0" w:color="000000"/>
            </w:tcBorders>
          </w:tcPr>
          <w:p w14:paraId="29CBA172" w14:textId="77777777" w:rsidR="00C2049F" w:rsidRPr="00C75538" w:rsidRDefault="00CD3D8B">
            <w:pPr>
              <w:spacing w:after="0" w:line="277" w:lineRule="auto"/>
              <w:ind w:left="120" w:firstLine="0"/>
              <w:jc w:val="left"/>
              <w:rPr>
                <w:lang w:val="en-GB"/>
              </w:rPr>
            </w:pPr>
            <w:r w:rsidRPr="00C75538">
              <w:rPr>
                <w:sz w:val="20"/>
                <w:lang w:val="en-GB"/>
              </w:rPr>
              <w:lastRenderedPageBreak/>
              <w:t xml:space="preserve">financial instruments and of any data stored by those operators, </w:t>
            </w:r>
          </w:p>
          <w:p w14:paraId="03FD563A" w14:textId="77777777" w:rsidR="00C2049F" w:rsidRPr="00C75538" w:rsidRDefault="00CD3D8B">
            <w:pPr>
              <w:spacing w:after="57" w:line="277" w:lineRule="auto"/>
              <w:ind w:left="120" w:firstLine="0"/>
              <w:rPr>
                <w:lang w:val="en-GB"/>
              </w:rPr>
            </w:pPr>
            <w:r w:rsidRPr="00C75538">
              <w:rPr>
                <w:sz w:val="20"/>
                <w:lang w:val="en-GB"/>
              </w:rPr>
              <w:t xml:space="preserve">at least in respect of the following areas: </w:t>
            </w:r>
          </w:p>
          <w:p w14:paraId="28E1B14F" w14:textId="77777777" w:rsidR="00C2049F" w:rsidRDefault="00CD3D8B">
            <w:pPr>
              <w:numPr>
                <w:ilvl w:val="0"/>
                <w:numId w:val="11"/>
              </w:numPr>
              <w:spacing w:after="17" w:line="259" w:lineRule="auto"/>
              <w:ind w:right="31" w:firstLine="0"/>
              <w:jc w:val="left"/>
            </w:pPr>
            <w:r>
              <w:rPr>
                <w:b/>
                <w:sz w:val="20"/>
              </w:rPr>
              <w:t xml:space="preserve">– </w:t>
            </w:r>
            <w:proofErr w:type="spellStart"/>
            <w:r>
              <w:rPr>
                <w:b/>
                <w:sz w:val="20"/>
              </w:rPr>
              <w:t>Governance</w:t>
            </w:r>
            <w:proofErr w:type="spellEnd"/>
            <w:r>
              <w:rPr>
                <w:b/>
                <w:sz w:val="20"/>
              </w:rPr>
              <w:t xml:space="preserve"> and </w:t>
            </w:r>
          </w:p>
          <w:p w14:paraId="755BED0D" w14:textId="77777777" w:rsidR="00C2049F" w:rsidRPr="00C75538" w:rsidRDefault="00CD3D8B">
            <w:pPr>
              <w:spacing w:after="177" w:line="277" w:lineRule="auto"/>
              <w:ind w:left="120" w:right="252" w:firstLine="0"/>
              <w:rPr>
                <w:lang w:val="en-GB"/>
              </w:rPr>
            </w:pPr>
            <w:r w:rsidRPr="00C75538">
              <w:rPr>
                <w:b/>
                <w:sz w:val="20"/>
                <w:lang w:val="en-GB"/>
              </w:rPr>
              <w:t>strategy</w:t>
            </w:r>
            <w:r w:rsidRPr="00C75538">
              <w:rPr>
                <w:sz w:val="20"/>
                <w:lang w:val="en-GB"/>
              </w:rPr>
              <w:t xml:space="preserve">: internal control and governance arrangements for the IT and information security risks, as well as IT and information security strategy </w:t>
            </w:r>
          </w:p>
          <w:p w14:paraId="62A20541" w14:textId="77777777" w:rsidR="00C2049F" w:rsidRPr="00C75538" w:rsidRDefault="00CD3D8B">
            <w:pPr>
              <w:numPr>
                <w:ilvl w:val="0"/>
                <w:numId w:val="11"/>
              </w:numPr>
              <w:spacing w:after="57" w:line="276" w:lineRule="auto"/>
              <w:ind w:right="31" w:firstLine="0"/>
              <w:jc w:val="left"/>
              <w:rPr>
                <w:lang w:val="en-GB"/>
              </w:rPr>
            </w:pPr>
            <w:r w:rsidRPr="00C75538">
              <w:rPr>
                <w:b/>
                <w:sz w:val="20"/>
                <w:lang w:val="en-GB"/>
              </w:rPr>
              <w:t xml:space="preserve">– IT and information security risk management </w:t>
            </w:r>
            <w:r w:rsidRPr="00C75538">
              <w:rPr>
                <w:sz w:val="20"/>
                <w:lang w:val="en-GB"/>
              </w:rPr>
              <w:t xml:space="preserve">– policies and procedures in place to identify and manage any IT and information security risk posed </w:t>
            </w:r>
            <w:proofErr w:type="gramStart"/>
            <w:r w:rsidRPr="00C75538">
              <w:rPr>
                <w:sz w:val="20"/>
                <w:lang w:val="en-GB"/>
              </w:rPr>
              <w:t>by the use of</w:t>
            </w:r>
            <w:proofErr w:type="gramEnd"/>
            <w:r w:rsidRPr="00C75538">
              <w:rPr>
                <w:sz w:val="20"/>
                <w:lang w:val="en-GB"/>
              </w:rPr>
              <w:t xml:space="preserve"> DLT and DLT financial instruments </w:t>
            </w:r>
          </w:p>
          <w:p w14:paraId="7CB0806D" w14:textId="77777777" w:rsidR="00C2049F" w:rsidRPr="00C75538" w:rsidRDefault="00CD3D8B">
            <w:pPr>
              <w:numPr>
                <w:ilvl w:val="0"/>
                <w:numId w:val="11"/>
              </w:numPr>
              <w:spacing w:after="35" w:line="276" w:lineRule="auto"/>
              <w:ind w:right="31" w:firstLine="0"/>
              <w:jc w:val="left"/>
              <w:rPr>
                <w:lang w:val="en-GB"/>
              </w:rPr>
            </w:pPr>
            <w:r w:rsidRPr="00C75538">
              <w:rPr>
                <w:b/>
                <w:sz w:val="20"/>
                <w:lang w:val="en-GB"/>
              </w:rPr>
              <w:t xml:space="preserve">– Information security arrangements and controls </w:t>
            </w:r>
            <w:r w:rsidRPr="00C75538">
              <w:rPr>
                <w:sz w:val="20"/>
                <w:lang w:val="en-GB"/>
              </w:rPr>
              <w:t xml:space="preserve">implemented to ensure protection, confidentiality, integrity and availability of funds, collateral and DLT financial instruments of the members, participants, issuers of clients using the DLT MI, as well as of the means of access to them, including at least on the following areas: </w:t>
            </w:r>
          </w:p>
          <w:p w14:paraId="1A3BD26E" w14:textId="77777777" w:rsidR="00C2049F" w:rsidRPr="00C75538" w:rsidRDefault="00CD3D8B">
            <w:pPr>
              <w:numPr>
                <w:ilvl w:val="1"/>
                <w:numId w:val="11"/>
              </w:numPr>
              <w:spacing w:after="3" w:line="274" w:lineRule="auto"/>
              <w:ind w:hanging="360"/>
              <w:jc w:val="left"/>
              <w:rPr>
                <w:lang w:val="en-GB"/>
              </w:rPr>
            </w:pPr>
            <w:r w:rsidRPr="00C75538">
              <w:rPr>
                <w:sz w:val="20"/>
                <w:lang w:val="en-GB"/>
              </w:rPr>
              <w:t xml:space="preserve">logical security controls (including segregation of duties, identity and </w:t>
            </w:r>
          </w:p>
          <w:p w14:paraId="0404911E" w14:textId="77777777" w:rsidR="00C2049F" w:rsidRPr="00C75538" w:rsidRDefault="00CD3D8B">
            <w:pPr>
              <w:spacing w:after="0" w:line="277" w:lineRule="auto"/>
              <w:ind w:left="841" w:firstLine="0"/>
              <w:jc w:val="left"/>
              <w:rPr>
                <w:lang w:val="en-GB"/>
              </w:rPr>
            </w:pPr>
            <w:r w:rsidRPr="00C75538">
              <w:rPr>
                <w:sz w:val="20"/>
                <w:lang w:val="en-GB"/>
              </w:rPr>
              <w:t xml:space="preserve">access management, logical separation arrangements etc) </w:t>
            </w:r>
          </w:p>
          <w:p w14:paraId="3E3FE67E" w14:textId="77777777" w:rsidR="00C2049F" w:rsidRDefault="00CD3D8B">
            <w:pPr>
              <w:numPr>
                <w:ilvl w:val="1"/>
                <w:numId w:val="11"/>
              </w:numPr>
              <w:spacing w:after="58" w:line="259" w:lineRule="auto"/>
              <w:ind w:hanging="360"/>
              <w:jc w:val="left"/>
            </w:pPr>
            <w:proofErr w:type="spellStart"/>
            <w:r>
              <w:rPr>
                <w:sz w:val="20"/>
              </w:rPr>
              <w:t>physical</w:t>
            </w:r>
            <w:proofErr w:type="spellEnd"/>
            <w:r>
              <w:rPr>
                <w:sz w:val="20"/>
              </w:rPr>
              <w:t xml:space="preserve"> </w:t>
            </w:r>
            <w:proofErr w:type="spellStart"/>
            <w:r>
              <w:rPr>
                <w:sz w:val="20"/>
              </w:rPr>
              <w:t>security</w:t>
            </w:r>
            <w:proofErr w:type="spellEnd"/>
            <w:r>
              <w:rPr>
                <w:sz w:val="20"/>
              </w:rPr>
              <w:t xml:space="preserve"> </w:t>
            </w:r>
          </w:p>
          <w:p w14:paraId="347A4B43" w14:textId="77777777" w:rsidR="00C2049F" w:rsidRDefault="00CD3D8B">
            <w:pPr>
              <w:numPr>
                <w:ilvl w:val="1"/>
                <w:numId w:val="11"/>
              </w:numPr>
              <w:spacing w:after="0" w:line="277" w:lineRule="auto"/>
              <w:ind w:hanging="360"/>
              <w:jc w:val="left"/>
            </w:pPr>
            <w:r>
              <w:rPr>
                <w:sz w:val="20"/>
              </w:rPr>
              <w:t xml:space="preserve">IT and </w:t>
            </w:r>
            <w:proofErr w:type="spellStart"/>
            <w:r>
              <w:rPr>
                <w:sz w:val="20"/>
              </w:rPr>
              <w:t>information</w:t>
            </w:r>
            <w:proofErr w:type="spellEnd"/>
            <w:r>
              <w:rPr>
                <w:sz w:val="20"/>
              </w:rPr>
              <w:t xml:space="preserve"> </w:t>
            </w:r>
            <w:proofErr w:type="spellStart"/>
            <w:r>
              <w:rPr>
                <w:sz w:val="20"/>
              </w:rPr>
              <w:t>security</w:t>
            </w:r>
            <w:proofErr w:type="spellEnd"/>
            <w:r>
              <w:rPr>
                <w:sz w:val="20"/>
              </w:rPr>
              <w:t xml:space="preserve"> </w:t>
            </w:r>
            <w:proofErr w:type="spellStart"/>
            <w:r>
              <w:rPr>
                <w:sz w:val="20"/>
              </w:rPr>
              <w:t>operations</w:t>
            </w:r>
            <w:proofErr w:type="spellEnd"/>
            <w:r>
              <w:rPr>
                <w:sz w:val="20"/>
              </w:rPr>
              <w:t xml:space="preserve"> </w:t>
            </w:r>
          </w:p>
          <w:p w14:paraId="52A61ADC" w14:textId="77777777" w:rsidR="00C2049F" w:rsidRDefault="00CD3D8B">
            <w:pPr>
              <w:numPr>
                <w:ilvl w:val="1"/>
                <w:numId w:val="11"/>
              </w:numPr>
              <w:spacing w:after="0" w:line="289" w:lineRule="auto"/>
              <w:ind w:hanging="360"/>
              <w:jc w:val="left"/>
            </w:pPr>
            <w:r>
              <w:rPr>
                <w:sz w:val="20"/>
              </w:rPr>
              <w:t xml:space="preserve">Security </w:t>
            </w:r>
            <w:proofErr w:type="spellStart"/>
            <w:r>
              <w:rPr>
                <w:sz w:val="20"/>
              </w:rPr>
              <w:t>monitoring</w:t>
            </w:r>
            <w:proofErr w:type="spellEnd"/>
            <w:r>
              <w:rPr>
                <w:sz w:val="20"/>
              </w:rPr>
              <w:t xml:space="preserve"> </w:t>
            </w:r>
            <w:proofErr w:type="spellStart"/>
            <w:r>
              <w:rPr>
                <w:sz w:val="20"/>
              </w:rPr>
              <w:t>arrangements</w:t>
            </w:r>
            <w:proofErr w:type="spellEnd"/>
            <w:r>
              <w:rPr>
                <w:sz w:val="20"/>
              </w:rPr>
              <w:t xml:space="preserve"> </w:t>
            </w:r>
          </w:p>
          <w:p w14:paraId="49615BBD" w14:textId="77777777" w:rsidR="00C2049F" w:rsidRDefault="00CD3D8B">
            <w:pPr>
              <w:numPr>
                <w:ilvl w:val="1"/>
                <w:numId w:val="11"/>
              </w:numPr>
              <w:spacing w:after="5" w:line="271" w:lineRule="auto"/>
              <w:ind w:hanging="360"/>
              <w:jc w:val="left"/>
            </w:pPr>
            <w:proofErr w:type="spellStart"/>
            <w:r>
              <w:rPr>
                <w:sz w:val="20"/>
              </w:rPr>
              <w:t>security</w:t>
            </w:r>
            <w:proofErr w:type="spellEnd"/>
            <w:r>
              <w:rPr>
                <w:sz w:val="20"/>
              </w:rPr>
              <w:t xml:space="preserve"> </w:t>
            </w:r>
            <w:proofErr w:type="spellStart"/>
            <w:r>
              <w:rPr>
                <w:sz w:val="20"/>
              </w:rPr>
              <w:t>reviews</w:t>
            </w:r>
            <w:proofErr w:type="spellEnd"/>
            <w:r>
              <w:rPr>
                <w:sz w:val="20"/>
              </w:rPr>
              <w:t xml:space="preserve">, </w:t>
            </w:r>
            <w:proofErr w:type="spellStart"/>
            <w:r>
              <w:rPr>
                <w:sz w:val="20"/>
              </w:rPr>
              <w:t>assessment</w:t>
            </w:r>
            <w:proofErr w:type="spellEnd"/>
            <w:r>
              <w:rPr>
                <w:sz w:val="20"/>
              </w:rPr>
              <w:t xml:space="preserve"> and </w:t>
            </w:r>
          </w:p>
          <w:p w14:paraId="37093821" w14:textId="77777777" w:rsidR="00C2049F" w:rsidRDefault="00CD3D8B">
            <w:pPr>
              <w:spacing w:after="0" w:line="277" w:lineRule="auto"/>
              <w:ind w:left="841" w:firstLine="0"/>
              <w:jc w:val="left"/>
            </w:pPr>
            <w:proofErr w:type="spellStart"/>
            <w:r>
              <w:rPr>
                <w:sz w:val="20"/>
              </w:rPr>
              <w:t>testing</w:t>
            </w:r>
            <w:proofErr w:type="spellEnd"/>
            <w:r>
              <w:rPr>
                <w:sz w:val="20"/>
              </w:rPr>
              <w:t xml:space="preserve">, </w:t>
            </w:r>
            <w:proofErr w:type="spellStart"/>
            <w:r>
              <w:rPr>
                <w:sz w:val="20"/>
              </w:rPr>
              <w:t>training</w:t>
            </w:r>
            <w:proofErr w:type="spellEnd"/>
            <w:r>
              <w:rPr>
                <w:sz w:val="20"/>
              </w:rPr>
              <w:t xml:space="preserve"> and </w:t>
            </w:r>
            <w:proofErr w:type="spellStart"/>
            <w:r>
              <w:rPr>
                <w:sz w:val="20"/>
              </w:rPr>
              <w:t>awareness</w:t>
            </w:r>
            <w:proofErr w:type="spellEnd"/>
            <w:r>
              <w:rPr>
                <w:sz w:val="20"/>
              </w:rPr>
              <w:t xml:space="preserve">, and </w:t>
            </w:r>
          </w:p>
          <w:p w14:paraId="77BB14FD" w14:textId="77777777" w:rsidR="00C2049F" w:rsidRPr="00C75538" w:rsidRDefault="00CD3D8B">
            <w:pPr>
              <w:numPr>
                <w:ilvl w:val="1"/>
                <w:numId w:val="11"/>
              </w:numPr>
              <w:spacing w:after="139" w:line="279" w:lineRule="auto"/>
              <w:ind w:hanging="360"/>
              <w:jc w:val="left"/>
              <w:rPr>
                <w:lang w:val="en-GB"/>
              </w:rPr>
            </w:pPr>
            <w:r w:rsidRPr="00C75538">
              <w:rPr>
                <w:sz w:val="20"/>
                <w:lang w:val="en-GB"/>
              </w:rPr>
              <w:t xml:space="preserve">IT and information security incident management policies and procedures </w:t>
            </w:r>
          </w:p>
          <w:p w14:paraId="5F21274B" w14:textId="77777777" w:rsidR="00C2049F" w:rsidRDefault="00CD3D8B">
            <w:pPr>
              <w:numPr>
                <w:ilvl w:val="0"/>
                <w:numId w:val="11"/>
              </w:numPr>
              <w:spacing w:after="0" w:line="259" w:lineRule="auto"/>
              <w:ind w:right="31" w:firstLine="0"/>
              <w:jc w:val="left"/>
            </w:pPr>
            <w:r>
              <w:rPr>
                <w:b/>
                <w:sz w:val="20"/>
              </w:rPr>
              <w:t xml:space="preserve">– System </w:t>
            </w:r>
            <w:proofErr w:type="spellStart"/>
            <w:r>
              <w:rPr>
                <w:b/>
                <w:sz w:val="20"/>
              </w:rPr>
              <w:t>development</w:t>
            </w:r>
            <w:proofErr w:type="spellEnd"/>
            <w:r>
              <w:rPr>
                <w:b/>
                <w:sz w:val="20"/>
              </w:rPr>
              <w:t xml:space="preserve"> Life </w:t>
            </w:r>
          </w:p>
        </w:tc>
        <w:tc>
          <w:tcPr>
            <w:tcW w:w="2726" w:type="dxa"/>
            <w:tcBorders>
              <w:top w:val="single" w:sz="6" w:space="0" w:color="000000"/>
              <w:left w:val="single" w:sz="6" w:space="0" w:color="000000"/>
              <w:bottom w:val="single" w:sz="6" w:space="0" w:color="000000"/>
              <w:right w:val="single" w:sz="6" w:space="0" w:color="000000"/>
            </w:tcBorders>
          </w:tcPr>
          <w:p w14:paraId="15ED4BFB" w14:textId="77777777" w:rsidR="00C2049F" w:rsidRDefault="00C2049F">
            <w:pPr>
              <w:spacing w:after="160" w:line="259" w:lineRule="auto"/>
              <w:ind w:left="0" w:firstLine="0"/>
              <w:jc w:val="left"/>
            </w:pPr>
          </w:p>
        </w:tc>
        <w:tc>
          <w:tcPr>
            <w:tcW w:w="1341" w:type="dxa"/>
            <w:tcBorders>
              <w:top w:val="single" w:sz="6" w:space="0" w:color="000000"/>
              <w:left w:val="single" w:sz="6" w:space="0" w:color="000000"/>
              <w:bottom w:val="single" w:sz="6" w:space="0" w:color="000000"/>
              <w:right w:val="single" w:sz="6" w:space="0" w:color="000000"/>
            </w:tcBorders>
          </w:tcPr>
          <w:p w14:paraId="4B888698" w14:textId="77777777" w:rsidR="00C2049F" w:rsidRDefault="00C2049F">
            <w:pPr>
              <w:spacing w:after="160" w:line="259" w:lineRule="auto"/>
              <w:ind w:left="0" w:firstLine="0"/>
              <w:jc w:val="left"/>
            </w:pPr>
          </w:p>
        </w:tc>
        <w:tc>
          <w:tcPr>
            <w:tcW w:w="1876" w:type="dxa"/>
            <w:tcBorders>
              <w:top w:val="single" w:sz="6" w:space="0" w:color="000000"/>
              <w:left w:val="single" w:sz="6" w:space="0" w:color="000000"/>
              <w:bottom w:val="single" w:sz="6" w:space="0" w:color="000000"/>
              <w:right w:val="single" w:sz="6" w:space="0" w:color="000000"/>
            </w:tcBorders>
          </w:tcPr>
          <w:p w14:paraId="4FA047B7" w14:textId="77777777" w:rsidR="00C2049F" w:rsidRDefault="00C2049F">
            <w:pPr>
              <w:spacing w:after="160" w:line="259" w:lineRule="auto"/>
              <w:ind w:left="0" w:firstLine="0"/>
              <w:jc w:val="left"/>
            </w:pPr>
          </w:p>
        </w:tc>
      </w:tr>
    </w:tbl>
    <w:p w14:paraId="454D295E" w14:textId="77777777" w:rsidR="00C2049F" w:rsidRDefault="00C2049F">
      <w:pPr>
        <w:spacing w:after="0" w:line="259" w:lineRule="auto"/>
        <w:ind w:left="-525" w:right="1085" w:firstLine="0"/>
        <w:jc w:val="left"/>
      </w:pPr>
    </w:p>
    <w:tbl>
      <w:tblPr>
        <w:tblStyle w:val="TableGrid"/>
        <w:tblW w:w="9058" w:type="dxa"/>
        <w:tblInd w:w="892" w:type="dxa"/>
        <w:tblCellMar>
          <w:top w:w="12" w:type="dxa"/>
          <w:left w:w="8" w:type="dxa"/>
          <w:right w:w="52" w:type="dxa"/>
        </w:tblCellMar>
        <w:tblLook w:val="04A0" w:firstRow="1" w:lastRow="0" w:firstColumn="1" w:lastColumn="0" w:noHBand="0" w:noVBand="1"/>
      </w:tblPr>
      <w:tblGrid>
        <w:gridCol w:w="3117"/>
        <w:gridCol w:w="2726"/>
        <w:gridCol w:w="1341"/>
        <w:gridCol w:w="1874"/>
      </w:tblGrid>
      <w:tr w:rsidR="00C2049F" w:rsidRPr="00600527" w14:paraId="04FE13B9" w14:textId="77777777">
        <w:trPr>
          <w:trHeight w:val="7837"/>
        </w:trPr>
        <w:tc>
          <w:tcPr>
            <w:tcW w:w="3117" w:type="dxa"/>
            <w:tcBorders>
              <w:top w:val="single" w:sz="6" w:space="0" w:color="000000"/>
              <w:left w:val="single" w:sz="6" w:space="0" w:color="000000"/>
              <w:bottom w:val="single" w:sz="6" w:space="0" w:color="000000"/>
              <w:right w:val="single" w:sz="6" w:space="0" w:color="000000"/>
            </w:tcBorders>
          </w:tcPr>
          <w:p w14:paraId="3C38CB06" w14:textId="77777777" w:rsidR="00C2049F" w:rsidRPr="00C75538" w:rsidRDefault="00CD3D8B">
            <w:pPr>
              <w:spacing w:after="57" w:line="277" w:lineRule="auto"/>
              <w:ind w:left="0" w:right="287" w:firstLine="0"/>
              <w:rPr>
                <w:lang w:val="en-GB"/>
              </w:rPr>
            </w:pPr>
            <w:r w:rsidRPr="00C75538">
              <w:rPr>
                <w:b/>
                <w:sz w:val="20"/>
                <w:lang w:val="en-GB"/>
              </w:rPr>
              <w:lastRenderedPageBreak/>
              <w:t>Cycle (SDLC), IT project and change management</w:t>
            </w:r>
            <w:r w:rsidRPr="00C75538">
              <w:rPr>
                <w:sz w:val="20"/>
                <w:lang w:val="en-GB"/>
              </w:rPr>
              <w:t xml:space="preserve">: policies &amp; procedures, </w:t>
            </w:r>
            <w:proofErr w:type="gramStart"/>
            <w:r w:rsidRPr="00C75538">
              <w:rPr>
                <w:sz w:val="20"/>
                <w:lang w:val="en-GB"/>
              </w:rPr>
              <w:t>governance</w:t>
            </w:r>
            <w:proofErr w:type="gramEnd"/>
            <w:r w:rsidRPr="00C75538">
              <w:rPr>
                <w:sz w:val="20"/>
                <w:lang w:val="en-GB"/>
              </w:rPr>
              <w:t xml:space="preserve"> and control arrangements </w:t>
            </w:r>
          </w:p>
          <w:p w14:paraId="69D170C8" w14:textId="77777777" w:rsidR="00C2049F" w:rsidRPr="00C75538" w:rsidRDefault="00CD3D8B">
            <w:pPr>
              <w:numPr>
                <w:ilvl w:val="0"/>
                <w:numId w:val="12"/>
              </w:numPr>
              <w:spacing w:after="62" w:line="277" w:lineRule="auto"/>
              <w:ind w:right="403" w:firstLine="0"/>
              <w:jc w:val="left"/>
              <w:rPr>
                <w:lang w:val="en-GB"/>
              </w:rPr>
            </w:pPr>
            <w:r w:rsidRPr="00C75538">
              <w:rPr>
                <w:b/>
                <w:sz w:val="20"/>
                <w:lang w:val="en-GB"/>
              </w:rPr>
              <w:t>– Business continuity management</w:t>
            </w:r>
            <w:r w:rsidRPr="00C75538">
              <w:rPr>
                <w:sz w:val="20"/>
                <w:lang w:val="en-GB"/>
              </w:rPr>
              <w:t xml:space="preserve">: policy and procedures </w:t>
            </w:r>
          </w:p>
          <w:p w14:paraId="22E08D10" w14:textId="77777777" w:rsidR="00C2049F" w:rsidRPr="00C75538" w:rsidRDefault="00CD3D8B">
            <w:pPr>
              <w:numPr>
                <w:ilvl w:val="0"/>
                <w:numId w:val="12"/>
              </w:numPr>
              <w:spacing w:after="1" w:line="275" w:lineRule="auto"/>
              <w:ind w:right="403" w:firstLine="0"/>
              <w:jc w:val="left"/>
              <w:rPr>
                <w:lang w:val="en-GB"/>
              </w:rPr>
            </w:pPr>
            <w:r w:rsidRPr="00C75538">
              <w:rPr>
                <w:b/>
                <w:sz w:val="20"/>
                <w:lang w:val="en-GB"/>
              </w:rPr>
              <w:t>– Third party risk management</w:t>
            </w:r>
            <w:r w:rsidRPr="00C75538">
              <w:rPr>
                <w:sz w:val="20"/>
                <w:lang w:val="en-GB"/>
              </w:rPr>
              <w:t xml:space="preserve">: policies and procedures, considering also guidance provided by ESMA </w:t>
            </w:r>
          </w:p>
          <w:p w14:paraId="1B906193" w14:textId="77777777" w:rsidR="00C2049F" w:rsidRPr="00C75538" w:rsidRDefault="00CD3D8B">
            <w:pPr>
              <w:spacing w:after="0" w:line="277" w:lineRule="auto"/>
              <w:ind w:left="0" w:right="108" w:firstLine="0"/>
              <w:jc w:val="left"/>
              <w:rPr>
                <w:lang w:val="en-GB"/>
              </w:rPr>
            </w:pPr>
            <w:r w:rsidRPr="00C75538">
              <w:rPr>
                <w:sz w:val="20"/>
                <w:lang w:val="en-GB"/>
              </w:rPr>
              <w:t xml:space="preserve">(EBA/EIOPA, depending on NCA) cloud computing guidelines (in the case of EBA: outsourcing guidelines). </w:t>
            </w:r>
          </w:p>
          <w:p w14:paraId="0CFC182D" w14:textId="77777777" w:rsidR="00C2049F" w:rsidRPr="00C75538" w:rsidRDefault="00CD3D8B">
            <w:pPr>
              <w:spacing w:after="52" w:line="259" w:lineRule="auto"/>
              <w:ind w:left="0" w:firstLine="0"/>
              <w:jc w:val="left"/>
              <w:rPr>
                <w:lang w:val="en-GB"/>
              </w:rPr>
            </w:pPr>
            <w:r w:rsidRPr="00C75538">
              <w:rPr>
                <w:b/>
                <w:sz w:val="20"/>
                <w:lang w:val="en-GB"/>
              </w:rPr>
              <w:t xml:space="preserve"> </w:t>
            </w:r>
          </w:p>
          <w:p w14:paraId="3E382CAC" w14:textId="77777777" w:rsidR="00C2049F" w:rsidRPr="00C75538" w:rsidRDefault="00CD3D8B">
            <w:pPr>
              <w:spacing w:after="5" w:line="271" w:lineRule="auto"/>
              <w:ind w:left="0" w:firstLine="0"/>
              <w:rPr>
                <w:lang w:val="en-GB"/>
              </w:rPr>
            </w:pPr>
            <w:r w:rsidRPr="00C75538">
              <w:rPr>
                <w:b/>
                <w:sz w:val="20"/>
                <w:lang w:val="en-GB"/>
              </w:rPr>
              <w:t>Note</w:t>
            </w:r>
            <w:r w:rsidRPr="00C75538">
              <w:rPr>
                <w:sz w:val="20"/>
                <w:lang w:val="en-GB"/>
              </w:rPr>
              <w:t xml:space="preserve">: if some or all the above- mentions arrangements and </w:t>
            </w:r>
          </w:p>
          <w:p w14:paraId="0C16906A" w14:textId="77777777" w:rsidR="00C2049F" w:rsidRPr="00C75538" w:rsidRDefault="00CD3D8B">
            <w:pPr>
              <w:spacing w:after="0" w:line="277" w:lineRule="auto"/>
              <w:ind w:left="0" w:firstLine="0"/>
              <w:jc w:val="left"/>
              <w:rPr>
                <w:lang w:val="en-GB"/>
              </w:rPr>
            </w:pPr>
            <w:r w:rsidRPr="00C75538">
              <w:rPr>
                <w:sz w:val="20"/>
                <w:lang w:val="en-GB"/>
              </w:rPr>
              <w:t xml:space="preserve">controls, are part of the firms’ global IT assurance and information security management system for which the firm has already submitted the information to the NCA, then the firm should be invited to provide and highlight the bespoke </w:t>
            </w:r>
            <w:proofErr w:type="gramStart"/>
            <w:r w:rsidRPr="00C75538">
              <w:rPr>
                <w:sz w:val="20"/>
                <w:lang w:val="en-GB"/>
              </w:rPr>
              <w:t>controls</w:t>
            </w:r>
            <w:proofErr w:type="gramEnd"/>
            <w:r w:rsidRPr="00C75538">
              <w:rPr>
                <w:sz w:val="20"/>
                <w:lang w:val="en-GB"/>
              </w:rPr>
              <w:t xml:space="preserve"> </w:t>
            </w:r>
          </w:p>
          <w:p w14:paraId="58AEE263" w14:textId="77777777" w:rsidR="00C2049F" w:rsidRPr="00C75538" w:rsidRDefault="00CD3D8B">
            <w:pPr>
              <w:spacing w:after="0" w:line="259" w:lineRule="auto"/>
              <w:ind w:left="0" w:right="95" w:firstLine="0"/>
              <w:rPr>
                <w:lang w:val="en-GB"/>
              </w:rPr>
            </w:pPr>
            <w:r w:rsidRPr="00C75538">
              <w:rPr>
                <w:sz w:val="20"/>
                <w:lang w:val="en-GB"/>
              </w:rPr>
              <w:t xml:space="preserve">implemented in relation to the use of DLT and DLT financial instruments. </w:t>
            </w:r>
          </w:p>
        </w:tc>
        <w:tc>
          <w:tcPr>
            <w:tcW w:w="2726" w:type="dxa"/>
            <w:tcBorders>
              <w:top w:val="single" w:sz="6" w:space="0" w:color="000000"/>
              <w:left w:val="single" w:sz="6" w:space="0" w:color="000000"/>
              <w:bottom w:val="single" w:sz="6" w:space="0" w:color="000000"/>
              <w:right w:val="single" w:sz="6" w:space="0" w:color="000000"/>
            </w:tcBorders>
          </w:tcPr>
          <w:p w14:paraId="482FCC6D" w14:textId="77777777" w:rsidR="00C2049F" w:rsidRPr="00C75538" w:rsidRDefault="00C2049F">
            <w:pPr>
              <w:spacing w:after="160" w:line="259" w:lineRule="auto"/>
              <w:ind w:left="0" w:firstLine="0"/>
              <w:jc w:val="left"/>
              <w:rPr>
                <w:lang w:val="en-GB"/>
              </w:rPr>
            </w:pPr>
          </w:p>
        </w:tc>
        <w:tc>
          <w:tcPr>
            <w:tcW w:w="1341" w:type="dxa"/>
            <w:tcBorders>
              <w:top w:val="single" w:sz="6" w:space="0" w:color="000000"/>
              <w:left w:val="single" w:sz="6" w:space="0" w:color="000000"/>
              <w:bottom w:val="single" w:sz="6" w:space="0" w:color="000000"/>
              <w:right w:val="single" w:sz="6" w:space="0" w:color="000000"/>
            </w:tcBorders>
          </w:tcPr>
          <w:p w14:paraId="6CC250FB" w14:textId="77777777" w:rsidR="00C2049F" w:rsidRPr="00C75538" w:rsidRDefault="00C2049F">
            <w:pPr>
              <w:spacing w:after="160" w:line="259" w:lineRule="auto"/>
              <w:ind w:left="0" w:firstLine="0"/>
              <w:jc w:val="left"/>
              <w:rPr>
                <w:lang w:val="en-GB"/>
              </w:rPr>
            </w:pPr>
          </w:p>
        </w:tc>
        <w:tc>
          <w:tcPr>
            <w:tcW w:w="1874" w:type="dxa"/>
            <w:tcBorders>
              <w:top w:val="single" w:sz="6" w:space="0" w:color="000000"/>
              <w:left w:val="single" w:sz="6" w:space="0" w:color="000000"/>
              <w:bottom w:val="single" w:sz="6" w:space="0" w:color="000000"/>
              <w:right w:val="single" w:sz="6" w:space="0" w:color="000000"/>
            </w:tcBorders>
          </w:tcPr>
          <w:p w14:paraId="75A98FC9" w14:textId="77777777" w:rsidR="00C2049F" w:rsidRPr="00C75538" w:rsidRDefault="00C2049F">
            <w:pPr>
              <w:spacing w:after="160" w:line="259" w:lineRule="auto"/>
              <w:ind w:left="0" w:firstLine="0"/>
              <w:jc w:val="left"/>
              <w:rPr>
                <w:lang w:val="en-GB"/>
              </w:rPr>
            </w:pPr>
          </w:p>
        </w:tc>
      </w:tr>
      <w:tr w:rsidR="00C2049F" w:rsidRPr="00600527" w14:paraId="1C50C146" w14:textId="77777777">
        <w:trPr>
          <w:trHeight w:val="682"/>
        </w:trPr>
        <w:tc>
          <w:tcPr>
            <w:tcW w:w="3117" w:type="dxa"/>
            <w:tcBorders>
              <w:top w:val="single" w:sz="6" w:space="0" w:color="000000"/>
              <w:left w:val="single" w:sz="6" w:space="0" w:color="000000"/>
              <w:bottom w:val="single" w:sz="6" w:space="0" w:color="000000"/>
              <w:right w:val="single" w:sz="6" w:space="0" w:color="000000"/>
            </w:tcBorders>
          </w:tcPr>
          <w:p w14:paraId="224763DF"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sz w:val="20"/>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7CF165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4E97CCA9"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309341D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r>
      <w:tr w:rsidR="00C2049F" w:rsidRPr="00600527" w14:paraId="6056F326" w14:textId="77777777">
        <w:trPr>
          <w:trHeight w:val="1387"/>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611365CE"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403585B3" w14:textId="77777777" w:rsidR="00C2049F" w:rsidRPr="00C75538" w:rsidRDefault="00CD3D8B">
            <w:pPr>
              <w:spacing w:after="0" w:line="259" w:lineRule="auto"/>
              <w:ind w:left="120" w:firstLine="0"/>
              <w:jc w:val="left"/>
              <w:rPr>
                <w:lang w:val="en-GB"/>
              </w:rPr>
            </w:pPr>
            <w:r w:rsidRPr="00C75538">
              <w:rPr>
                <w:b/>
                <w:i/>
                <w:sz w:val="20"/>
                <w:lang w:val="en-GB"/>
              </w:rPr>
              <w:t xml:space="preserve">(e) Arrangements to record and protect members’, participants’, </w:t>
            </w:r>
            <w:proofErr w:type="gramStart"/>
            <w:r w:rsidRPr="00C75538">
              <w:rPr>
                <w:b/>
                <w:i/>
                <w:sz w:val="20"/>
                <w:lang w:val="en-GB"/>
              </w:rPr>
              <w:t>issuers’</w:t>
            </w:r>
            <w:proofErr w:type="gramEnd"/>
            <w:r w:rsidRPr="00C75538">
              <w:rPr>
                <w:b/>
                <w:i/>
                <w:sz w:val="20"/>
                <w:lang w:val="en-GB"/>
              </w:rPr>
              <w:t xml:space="preserve"> or clients’ funds, collateral or DLT financial instruments in accordance with Article 7(5) of Regulation (EU) 2022/858 </w:t>
            </w:r>
          </w:p>
        </w:tc>
      </w:tr>
      <w:tr w:rsidR="00C2049F" w:rsidRPr="00600527" w14:paraId="6D8B1C47" w14:textId="77777777">
        <w:trPr>
          <w:trHeight w:val="1867"/>
        </w:trPr>
        <w:tc>
          <w:tcPr>
            <w:tcW w:w="3117" w:type="dxa"/>
            <w:tcBorders>
              <w:top w:val="single" w:sz="6" w:space="0" w:color="000000"/>
              <w:left w:val="single" w:sz="6" w:space="0" w:color="000000"/>
              <w:bottom w:val="single" w:sz="6" w:space="0" w:color="000000"/>
              <w:right w:val="single" w:sz="6" w:space="0" w:color="000000"/>
            </w:tcBorders>
          </w:tcPr>
          <w:p w14:paraId="02BAF1D1" w14:textId="77777777" w:rsidR="00C2049F" w:rsidRPr="00C75538" w:rsidRDefault="00CD3D8B">
            <w:pPr>
              <w:spacing w:after="0" w:line="259" w:lineRule="auto"/>
              <w:ind w:left="0" w:firstLine="0"/>
              <w:jc w:val="left"/>
              <w:rPr>
                <w:lang w:val="en-GB"/>
              </w:rPr>
            </w:pPr>
            <w:r w:rsidRPr="00C75538">
              <w:rPr>
                <w:sz w:val="20"/>
                <w:lang w:val="en-GB"/>
              </w:rPr>
              <w:t xml:space="preserve">Where applicable, a description of safekeeping arrangements in place to prevent the use of such assets on the operator’s own account without prior consent of the member, participant, </w:t>
            </w:r>
            <w:proofErr w:type="gramStart"/>
            <w:r w:rsidRPr="00C75538">
              <w:rPr>
                <w:sz w:val="20"/>
                <w:lang w:val="en-GB"/>
              </w:rPr>
              <w:t>issuer</w:t>
            </w:r>
            <w:proofErr w:type="gramEnd"/>
            <w:r w:rsidRPr="00C75538">
              <w:rPr>
                <w:sz w:val="20"/>
                <w:lang w:val="en-GB"/>
              </w:rPr>
              <w:t xml:space="preserve"> or client concerned </w:t>
            </w:r>
          </w:p>
        </w:tc>
        <w:tc>
          <w:tcPr>
            <w:tcW w:w="2726" w:type="dxa"/>
            <w:tcBorders>
              <w:top w:val="single" w:sz="6" w:space="0" w:color="000000"/>
              <w:left w:val="single" w:sz="6" w:space="0" w:color="000000"/>
              <w:bottom w:val="single" w:sz="6" w:space="0" w:color="000000"/>
              <w:right w:val="single" w:sz="6" w:space="0" w:color="000000"/>
            </w:tcBorders>
          </w:tcPr>
          <w:p w14:paraId="58DB9FD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C8ED3F0"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0E65AC2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644DBFBE" w14:textId="77777777">
        <w:trPr>
          <w:trHeight w:val="1340"/>
        </w:trPr>
        <w:tc>
          <w:tcPr>
            <w:tcW w:w="3117" w:type="dxa"/>
            <w:tcBorders>
              <w:top w:val="single" w:sz="6" w:space="0" w:color="000000"/>
              <w:left w:val="single" w:sz="6" w:space="0" w:color="000000"/>
              <w:bottom w:val="single" w:sz="6" w:space="0" w:color="000000"/>
              <w:right w:val="single" w:sz="6" w:space="0" w:color="000000"/>
            </w:tcBorders>
          </w:tcPr>
          <w:p w14:paraId="0CC8B925" w14:textId="77777777" w:rsidR="00C2049F" w:rsidRPr="00C75538" w:rsidRDefault="00CD3D8B">
            <w:pPr>
              <w:spacing w:after="0" w:line="259" w:lineRule="auto"/>
              <w:ind w:left="0" w:right="187" w:firstLine="0"/>
              <w:rPr>
                <w:lang w:val="en-GB"/>
              </w:rPr>
            </w:pPr>
            <w:r w:rsidRPr="00C75538">
              <w:rPr>
                <w:sz w:val="20"/>
                <w:lang w:val="en-GB"/>
              </w:rPr>
              <w:t xml:space="preserve">Information on record-keeping arrangements of, and on means of access to, such assets held by their DLT MI for their members, participants, </w:t>
            </w:r>
            <w:proofErr w:type="gramStart"/>
            <w:r w:rsidRPr="00C75538">
              <w:rPr>
                <w:sz w:val="20"/>
                <w:lang w:val="en-GB"/>
              </w:rPr>
              <w:t>issuers</w:t>
            </w:r>
            <w:proofErr w:type="gramEnd"/>
            <w:r w:rsidRPr="00C75538">
              <w:rPr>
                <w:sz w:val="20"/>
                <w:lang w:val="en-GB"/>
              </w:rPr>
              <w:t xml:space="preserve"> or clients  </w:t>
            </w:r>
          </w:p>
        </w:tc>
        <w:tc>
          <w:tcPr>
            <w:tcW w:w="2726" w:type="dxa"/>
            <w:tcBorders>
              <w:top w:val="single" w:sz="6" w:space="0" w:color="000000"/>
              <w:left w:val="single" w:sz="6" w:space="0" w:color="000000"/>
              <w:bottom w:val="single" w:sz="6" w:space="0" w:color="000000"/>
              <w:right w:val="single" w:sz="6" w:space="0" w:color="000000"/>
            </w:tcBorders>
          </w:tcPr>
          <w:p w14:paraId="0B7382E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971B62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4A66C98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bl>
    <w:p w14:paraId="15C1C05B" w14:textId="77777777" w:rsidR="00C2049F" w:rsidRPr="00C75538" w:rsidRDefault="00C2049F">
      <w:pPr>
        <w:spacing w:after="0" w:line="259" w:lineRule="auto"/>
        <w:ind w:left="-525" w:right="1085" w:firstLine="0"/>
        <w:jc w:val="left"/>
        <w:rPr>
          <w:lang w:val="en-GB"/>
        </w:rPr>
      </w:pPr>
    </w:p>
    <w:tbl>
      <w:tblPr>
        <w:tblStyle w:val="TableGrid"/>
        <w:tblW w:w="9058" w:type="dxa"/>
        <w:tblInd w:w="892" w:type="dxa"/>
        <w:tblCellMar>
          <w:top w:w="12" w:type="dxa"/>
          <w:left w:w="8" w:type="dxa"/>
          <w:right w:w="90" w:type="dxa"/>
        </w:tblCellMar>
        <w:tblLook w:val="04A0" w:firstRow="1" w:lastRow="0" w:firstColumn="1" w:lastColumn="0" w:noHBand="0" w:noVBand="1"/>
      </w:tblPr>
      <w:tblGrid>
        <w:gridCol w:w="3117"/>
        <w:gridCol w:w="2726"/>
        <w:gridCol w:w="1341"/>
        <w:gridCol w:w="1874"/>
      </w:tblGrid>
      <w:tr w:rsidR="00C2049F" w:rsidRPr="00600527" w14:paraId="14623582" w14:textId="77777777">
        <w:trPr>
          <w:trHeight w:val="2135"/>
        </w:trPr>
        <w:tc>
          <w:tcPr>
            <w:tcW w:w="3117" w:type="dxa"/>
            <w:tcBorders>
              <w:top w:val="single" w:sz="6" w:space="0" w:color="000000"/>
              <w:left w:val="single" w:sz="6" w:space="0" w:color="000000"/>
              <w:bottom w:val="single" w:sz="6" w:space="0" w:color="000000"/>
              <w:right w:val="single" w:sz="6" w:space="0" w:color="000000"/>
            </w:tcBorders>
          </w:tcPr>
          <w:p w14:paraId="44FD1EDA" w14:textId="77777777" w:rsidR="00C2049F" w:rsidRPr="00C75538" w:rsidRDefault="00CD3D8B">
            <w:pPr>
              <w:spacing w:after="0" w:line="259" w:lineRule="auto"/>
              <w:ind w:left="0" w:right="54" w:firstLine="0"/>
              <w:jc w:val="left"/>
              <w:rPr>
                <w:lang w:val="en-GB"/>
              </w:rPr>
            </w:pPr>
            <w:r w:rsidRPr="00C75538">
              <w:rPr>
                <w:sz w:val="20"/>
                <w:lang w:val="en-GB"/>
              </w:rPr>
              <w:lastRenderedPageBreak/>
              <w:t xml:space="preserve">Description of segregation arrangements for funds, collateral or DLT financial instruments, and for means to access such assets, from those of the operator as well as from those of other members, participants, </w:t>
            </w:r>
            <w:proofErr w:type="gramStart"/>
            <w:r w:rsidRPr="00C75538">
              <w:rPr>
                <w:sz w:val="20"/>
                <w:lang w:val="en-GB"/>
              </w:rPr>
              <w:t>issuers</w:t>
            </w:r>
            <w:proofErr w:type="gramEnd"/>
            <w:r w:rsidRPr="00C75538">
              <w:rPr>
                <w:sz w:val="20"/>
                <w:lang w:val="en-GB"/>
              </w:rPr>
              <w:t xml:space="preserve"> and clients</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3D95691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27ED4D4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5BB7AC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0F045658" w14:textId="77777777">
        <w:trPr>
          <w:trHeight w:val="677"/>
        </w:trPr>
        <w:tc>
          <w:tcPr>
            <w:tcW w:w="3117" w:type="dxa"/>
            <w:tcBorders>
              <w:top w:val="single" w:sz="6" w:space="0" w:color="000000"/>
              <w:left w:val="single" w:sz="6" w:space="0" w:color="000000"/>
              <w:bottom w:val="single" w:sz="6" w:space="0" w:color="000000"/>
              <w:right w:val="single" w:sz="6" w:space="0" w:color="000000"/>
            </w:tcBorders>
          </w:tcPr>
          <w:p w14:paraId="16AB7074"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sz w:val="20"/>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4A05DCC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5DF3481B"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9222C2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20"/>
                <w:lang w:val="en-GB"/>
              </w:rPr>
              <w:t xml:space="preserve"> </w:t>
            </w:r>
          </w:p>
        </w:tc>
      </w:tr>
      <w:tr w:rsidR="00C2049F" w:rsidRPr="00600527" w14:paraId="3A15A467" w14:textId="77777777">
        <w:trPr>
          <w:trHeight w:val="861"/>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34712BB6" w14:textId="77777777" w:rsidR="00C2049F" w:rsidRPr="00C75538" w:rsidRDefault="00CD3D8B">
            <w:pPr>
              <w:spacing w:after="0" w:line="259" w:lineRule="auto"/>
              <w:ind w:left="0" w:firstLine="0"/>
              <w:jc w:val="left"/>
              <w:rPr>
                <w:lang w:val="en-GB"/>
              </w:rPr>
            </w:pPr>
            <w:r w:rsidRPr="00C75538">
              <w:rPr>
                <w:b/>
                <w:sz w:val="27"/>
                <w:lang w:val="en-GB"/>
              </w:rPr>
              <w:t xml:space="preserve"> </w:t>
            </w:r>
          </w:p>
          <w:p w14:paraId="74A6B25E" w14:textId="77777777" w:rsidR="00C2049F" w:rsidRPr="00C75538" w:rsidRDefault="00CD3D8B">
            <w:pPr>
              <w:spacing w:after="0" w:line="259" w:lineRule="auto"/>
              <w:ind w:left="120" w:firstLine="0"/>
              <w:jc w:val="left"/>
              <w:rPr>
                <w:lang w:val="en-GB"/>
              </w:rPr>
            </w:pPr>
            <w:r w:rsidRPr="00C75538">
              <w:rPr>
                <w:b/>
                <w:i/>
                <w:sz w:val="20"/>
                <w:lang w:val="en-GB"/>
              </w:rPr>
              <w:t xml:space="preserve">(f) Investor protection measures, as referred to in Article 7(6) of Regulation (EU) 2022/858 </w:t>
            </w:r>
          </w:p>
        </w:tc>
      </w:tr>
      <w:tr w:rsidR="00C2049F" w:rsidRPr="00600527" w14:paraId="3CDFBA2C" w14:textId="77777777">
        <w:trPr>
          <w:trHeight w:val="3723"/>
        </w:trPr>
        <w:tc>
          <w:tcPr>
            <w:tcW w:w="3117" w:type="dxa"/>
            <w:tcBorders>
              <w:top w:val="single" w:sz="6" w:space="0" w:color="000000"/>
              <w:left w:val="single" w:sz="6" w:space="0" w:color="000000"/>
              <w:bottom w:val="single" w:sz="6" w:space="0" w:color="000000"/>
              <w:right w:val="single" w:sz="6" w:space="0" w:color="000000"/>
            </w:tcBorders>
          </w:tcPr>
          <w:p w14:paraId="6B50DEC1" w14:textId="77777777" w:rsidR="00C2049F" w:rsidRPr="00C75538" w:rsidRDefault="00CD3D8B">
            <w:pPr>
              <w:spacing w:after="0" w:line="277" w:lineRule="auto"/>
              <w:ind w:left="0" w:right="106" w:firstLine="0"/>
              <w:rPr>
                <w:lang w:val="en-GB"/>
              </w:rPr>
            </w:pPr>
            <w:r w:rsidRPr="00C75538">
              <w:rPr>
                <w:sz w:val="20"/>
                <w:lang w:val="en-GB"/>
              </w:rPr>
              <w:t xml:space="preserve">Description of the measures established to fulfil the prudential requirements provided for in Regulation (EU) No 909/2014, </w:t>
            </w:r>
          </w:p>
          <w:p w14:paraId="187E7C11" w14:textId="77777777" w:rsidR="00C2049F" w:rsidRPr="00C75538" w:rsidRDefault="00CD3D8B">
            <w:pPr>
              <w:spacing w:after="12" w:line="259" w:lineRule="auto"/>
              <w:ind w:left="0" w:firstLine="0"/>
              <w:jc w:val="left"/>
              <w:rPr>
                <w:lang w:val="en-GB"/>
              </w:rPr>
            </w:pPr>
            <w:r w:rsidRPr="00C75538">
              <w:rPr>
                <w:sz w:val="20"/>
                <w:lang w:val="en-GB"/>
              </w:rPr>
              <w:t xml:space="preserve">Regulation (EU) 2019/2033, </w:t>
            </w:r>
          </w:p>
          <w:p w14:paraId="476A45A8" w14:textId="77777777" w:rsidR="00C2049F" w:rsidRPr="00C75538" w:rsidRDefault="00CD3D8B">
            <w:pPr>
              <w:spacing w:after="0" w:line="277" w:lineRule="auto"/>
              <w:ind w:left="0" w:firstLine="0"/>
              <w:jc w:val="left"/>
              <w:rPr>
                <w:lang w:val="en-GB"/>
              </w:rPr>
            </w:pPr>
            <w:r w:rsidRPr="00C75538">
              <w:rPr>
                <w:sz w:val="20"/>
                <w:lang w:val="en-GB"/>
              </w:rPr>
              <w:t xml:space="preserve">Directive 2014/65/EU or Directive (EU) 2019/2034, in order to </w:t>
            </w:r>
            <w:proofErr w:type="gramStart"/>
            <w:r w:rsidRPr="00C75538">
              <w:rPr>
                <w:sz w:val="20"/>
                <w:lang w:val="en-GB"/>
              </w:rPr>
              <w:t>cover</w:t>
            </w:r>
            <w:proofErr w:type="gramEnd"/>
            <w:r w:rsidRPr="00C75538">
              <w:rPr>
                <w:sz w:val="20"/>
                <w:lang w:val="en-GB"/>
              </w:rPr>
              <w:t xml:space="preserve"> </w:t>
            </w:r>
          </w:p>
          <w:p w14:paraId="52FF21AF" w14:textId="77777777" w:rsidR="00C2049F" w:rsidRPr="00C75538" w:rsidRDefault="00CD3D8B">
            <w:pPr>
              <w:spacing w:after="0" w:line="259" w:lineRule="auto"/>
              <w:ind w:left="0" w:right="186" w:firstLine="0"/>
              <w:jc w:val="left"/>
              <w:rPr>
                <w:lang w:val="en-GB"/>
              </w:rPr>
            </w:pPr>
            <w:r w:rsidRPr="00C75538">
              <w:rPr>
                <w:sz w:val="20"/>
                <w:lang w:val="en-GB"/>
              </w:rPr>
              <w:t xml:space="preserve">the potential liabilities for damages to clients of the operator of the DLT MI </w:t>
            </w:r>
            <w:proofErr w:type="gramStart"/>
            <w:r w:rsidRPr="00C75538">
              <w:rPr>
                <w:sz w:val="20"/>
                <w:lang w:val="en-GB"/>
              </w:rPr>
              <w:t>as a result of</w:t>
            </w:r>
            <w:proofErr w:type="gramEnd"/>
            <w:r w:rsidRPr="00C75538">
              <w:rPr>
                <w:sz w:val="20"/>
                <w:lang w:val="en-GB"/>
              </w:rPr>
              <w:t xml:space="preserve"> any of the circumstances referred to in the first subparagraph of Article 7(6) of Regulation (EU) 2022/858 </w:t>
            </w:r>
          </w:p>
        </w:tc>
        <w:tc>
          <w:tcPr>
            <w:tcW w:w="2726" w:type="dxa"/>
            <w:tcBorders>
              <w:top w:val="single" w:sz="6" w:space="0" w:color="000000"/>
              <w:left w:val="single" w:sz="6" w:space="0" w:color="000000"/>
              <w:bottom w:val="single" w:sz="6" w:space="0" w:color="000000"/>
              <w:right w:val="single" w:sz="6" w:space="0" w:color="000000"/>
            </w:tcBorders>
          </w:tcPr>
          <w:p w14:paraId="20BC26BE"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6D271DA3"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0A8F58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4FD4B3A3" w14:textId="77777777">
        <w:trPr>
          <w:trHeight w:val="1071"/>
        </w:trPr>
        <w:tc>
          <w:tcPr>
            <w:tcW w:w="3117" w:type="dxa"/>
            <w:tcBorders>
              <w:top w:val="single" w:sz="6" w:space="0" w:color="000000"/>
              <w:left w:val="single" w:sz="6" w:space="0" w:color="000000"/>
              <w:bottom w:val="single" w:sz="6" w:space="0" w:color="000000"/>
              <w:right w:val="single" w:sz="6" w:space="0" w:color="000000"/>
            </w:tcBorders>
          </w:tcPr>
          <w:p w14:paraId="6DF5EF11" w14:textId="77777777" w:rsidR="00C2049F" w:rsidRPr="00C75538" w:rsidRDefault="00CD3D8B">
            <w:pPr>
              <w:spacing w:after="0" w:line="259" w:lineRule="auto"/>
              <w:ind w:left="0" w:right="214" w:firstLine="0"/>
              <w:rPr>
                <w:lang w:val="en-GB"/>
              </w:rPr>
            </w:pPr>
            <w:r w:rsidRPr="00C75538">
              <w:rPr>
                <w:sz w:val="20"/>
                <w:lang w:val="en-GB"/>
              </w:rPr>
              <w:t xml:space="preserve">Description of the arrangements ensuring investor protection and demonstration they are transparent and adequate </w:t>
            </w:r>
          </w:p>
        </w:tc>
        <w:tc>
          <w:tcPr>
            <w:tcW w:w="2726" w:type="dxa"/>
            <w:tcBorders>
              <w:top w:val="single" w:sz="6" w:space="0" w:color="000000"/>
              <w:left w:val="single" w:sz="6" w:space="0" w:color="000000"/>
              <w:bottom w:val="single" w:sz="6" w:space="0" w:color="000000"/>
              <w:right w:val="single" w:sz="6" w:space="0" w:color="000000"/>
            </w:tcBorders>
          </w:tcPr>
          <w:p w14:paraId="0EE14B2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40CC0E6"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28513E6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730FE7EF" w14:textId="77777777">
        <w:trPr>
          <w:trHeight w:val="740"/>
        </w:trPr>
        <w:tc>
          <w:tcPr>
            <w:tcW w:w="3117" w:type="dxa"/>
            <w:tcBorders>
              <w:top w:val="single" w:sz="6" w:space="0" w:color="000000"/>
              <w:left w:val="single" w:sz="6" w:space="0" w:color="000000"/>
              <w:bottom w:val="single" w:sz="6" w:space="0" w:color="000000"/>
              <w:right w:val="single" w:sz="6" w:space="0" w:color="000000"/>
            </w:tcBorders>
          </w:tcPr>
          <w:p w14:paraId="2DFC5E77" w14:textId="77777777" w:rsidR="00C2049F" w:rsidRPr="00C75538" w:rsidRDefault="00CD3D8B">
            <w:pPr>
              <w:spacing w:after="0" w:line="259" w:lineRule="auto"/>
              <w:ind w:left="0" w:right="26" w:firstLine="0"/>
              <w:jc w:val="left"/>
              <w:rPr>
                <w:lang w:val="en-GB"/>
              </w:rPr>
            </w:pPr>
            <w:r w:rsidRPr="00C75538">
              <w:rPr>
                <w:sz w:val="20"/>
                <w:lang w:val="en-GB"/>
              </w:rPr>
              <w:t xml:space="preserve">Description of the mechanisms for handling client complaints </w:t>
            </w:r>
          </w:p>
        </w:tc>
        <w:tc>
          <w:tcPr>
            <w:tcW w:w="2726" w:type="dxa"/>
            <w:tcBorders>
              <w:top w:val="single" w:sz="6" w:space="0" w:color="000000"/>
              <w:left w:val="single" w:sz="6" w:space="0" w:color="000000"/>
              <w:bottom w:val="single" w:sz="6" w:space="0" w:color="000000"/>
              <w:right w:val="single" w:sz="6" w:space="0" w:color="000000"/>
            </w:tcBorders>
          </w:tcPr>
          <w:p w14:paraId="45C0C46F"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0F3CC1ED"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28E84E4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2416FDE8" w14:textId="77777777">
        <w:trPr>
          <w:trHeight w:val="1070"/>
        </w:trPr>
        <w:tc>
          <w:tcPr>
            <w:tcW w:w="3117" w:type="dxa"/>
            <w:tcBorders>
              <w:top w:val="single" w:sz="6" w:space="0" w:color="000000"/>
              <w:left w:val="single" w:sz="6" w:space="0" w:color="000000"/>
              <w:bottom w:val="single" w:sz="6" w:space="0" w:color="000000"/>
              <w:right w:val="single" w:sz="6" w:space="0" w:color="000000"/>
            </w:tcBorders>
          </w:tcPr>
          <w:p w14:paraId="4441BC7A" w14:textId="77777777" w:rsidR="00C2049F" w:rsidRPr="00C75538" w:rsidRDefault="00CD3D8B">
            <w:pPr>
              <w:spacing w:after="0" w:line="259" w:lineRule="auto"/>
              <w:ind w:left="0" w:right="63" w:firstLine="0"/>
              <w:rPr>
                <w:lang w:val="en-GB"/>
              </w:rPr>
            </w:pPr>
            <w:r w:rsidRPr="00C75538">
              <w:rPr>
                <w:sz w:val="20"/>
                <w:lang w:val="en-GB"/>
              </w:rPr>
              <w:t xml:space="preserve">Description of procedures for compensation or redress in case of investor loss or cessation of the business </w:t>
            </w:r>
          </w:p>
        </w:tc>
        <w:tc>
          <w:tcPr>
            <w:tcW w:w="2726" w:type="dxa"/>
            <w:tcBorders>
              <w:top w:val="single" w:sz="6" w:space="0" w:color="000000"/>
              <w:left w:val="single" w:sz="6" w:space="0" w:color="000000"/>
              <w:bottom w:val="single" w:sz="6" w:space="0" w:color="000000"/>
              <w:right w:val="single" w:sz="6" w:space="0" w:color="000000"/>
            </w:tcBorders>
          </w:tcPr>
          <w:p w14:paraId="28E86984"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724B495"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5630AAD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rsidRPr="00600527" w14:paraId="6A523FA6" w14:textId="77777777">
        <w:trPr>
          <w:trHeight w:val="557"/>
        </w:trPr>
        <w:tc>
          <w:tcPr>
            <w:tcW w:w="3117" w:type="dxa"/>
            <w:tcBorders>
              <w:top w:val="single" w:sz="6" w:space="0" w:color="000000"/>
              <w:left w:val="single" w:sz="6" w:space="0" w:color="000000"/>
              <w:bottom w:val="single" w:sz="6" w:space="0" w:color="000000"/>
              <w:right w:val="single" w:sz="6" w:space="0" w:color="000000"/>
            </w:tcBorders>
          </w:tcPr>
          <w:p w14:paraId="2117742A" w14:textId="77777777" w:rsidR="00C2049F" w:rsidRPr="00C75538" w:rsidRDefault="00CD3D8B">
            <w:pPr>
              <w:spacing w:after="0" w:line="259" w:lineRule="auto"/>
              <w:ind w:left="0" w:firstLine="0"/>
              <w:jc w:val="left"/>
              <w:rPr>
                <w:lang w:val="en-GB"/>
              </w:rPr>
            </w:pPr>
            <w:r w:rsidRPr="00C75538">
              <w:rPr>
                <w:sz w:val="20"/>
                <w:lang w:val="en-GB"/>
              </w:rPr>
              <w:t>Other relevant information if applicable</w:t>
            </w:r>
            <w:r w:rsidRPr="00C75538">
              <w:rPr>
                <w:b/>
                <w:lang w:val="en-G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1BD042A8"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1F99E0E1"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6D54D3E7" w14:textId="77777777" w:rsidR="00C2049F" w:rsidRPr="00C75538" w:rsidRDefault="00CD3D8B">
            <w:pPr>
              <w:spacing w:after="0" w:line="259" w:lineRule="auto"/>
              <w:ind w:left="4" w:firstLine="0"/>
              <w:jc w:val="left"/>
              <w:rPr>
                <w:lang w:val="en-GB"/>
              </w:rPr>
            </w:pPr>
            <w:r w:rsidRPr="00C75538">
              <w:rPr>
                <w:rFonts w:ascii="Times New Roman" w:eastAsia="Times New Roman" w:hAnsi="Times New Roman" w:cs="Times New Roman"/>
                <w:sz w:val="18"/>
                <w:lang w:val="en-GB"/>
              </w:rPr>
              <w:t xml:space="preserve"> </w:t>
            </w:r>
          </w:p>
        </w:tc>
      </w:tr>
      <w:tr w:rsidR="00C2049F" w14:paraId="081FC257" w14:textId="77777777">
        <w:trPr>
          <w:trHeight w:val="747"/>
        </w:trPr>
        <w:tc>
          <w:tcPr>
            <w:tcW w:w="9058" w:type="dxa"/>
            <w:gridSpan w:val="4"/>
            <w:tcBorders>
              <w:top w:val="single" w:sz="6" w:space="0" w:color="000000"/>
              <w:left w:val="single" w:sz="6" w:space="0" w:color="000000"/>
              <w:bottom w:val="single" w:sz="6" w:space="0" w:color="000000"/>
              <w:right w:val="single" w:sz="6" w:space="0" w:color="000000"/>
            </w:tcBorders>
            <w:shd w:val="clear" w:color="auto" w:fill="E7E6E6"/>
          </w:tcPr>
          <w:p w14:paraId="7060B186" w14:textId="77777777" w:rsidR="00C2049F" w:rsidRPr="00C75538" w:rsidRDefault="00CD3D8B">
            <w:pPr>
              <w:spacing w:after="0" w:line="259" w:lineRule="auto"/>
              <w:ind w:left="120" w:firstLine="0"/>
              <w:jc w:val="left"/>
              <w:rPr>
                <w:lang w:val="en-GB"/>
              </w:rPr>
            </w:pPr>
            <w:r w:rsidRPr="00C75538">
              <w:rPr>
                <w:b/>
                <w:i/>
                <w:sz w:val="20"/>
                <w:lang w:val="en-GB"/>
              </w:rPr>
              <w:t xml:space="preserve"> </w:t>
            </w:r>
          </w:p>
          <w:p w14:paraId="488742F0" w14:textId="77777777" w:rsidR="00C2049F" w:rsidRDefault="00CD3D8B">
            <w:pPr>
              <w:spacing w:after="0" w:line="259" w:lineRule="auto"/>
              <w:ind w:left="120" w:firstLine="0"/>
              <w:jc w:val="left"/>
            </w:pPr>
            <w:r>
              <w:rPr>
                <w:b/>
                <w:i/>
                <w:sz w:val="20"/>
              </w:rPr>
              <w:t xml:space="preserve">(g) Transition </w:t>
            </w:r>
            <w:proofErr w:type="spellStart"/>
            <w:r>
              <w:rPr>
                <w:b/>
                <w:i/>
                <w:sz w:val="20"/>
              </w:rPr>
              <w:t>strategy</w:t>
            </w:r>
            <w:proofErr w:type="spellEnd"/>
            <w:r>
              <w:rPr>
                <w:b/>
                <w:i/>
                <w:sz w:val="20"/>
              </w:rPr>
              <w:t xml:space="preserve"> </w:t>
            </w:r>
          </w:p>
        </w:tc>
      </w:tr>
      <w:tr w:rsidR="00C2049F" w14:paraId="7551DF0C" w14:textId="77777777">
        <w:trPr>
          <w:trHeight w:val="1607"/>
        </w:trPr>
        <w:tc>
          <w:tcPr>
            <w:tcW w:w="3117" w:type="dxa"/>
            <w:tcBorders>
              <w:top w:val="single" w:sz="6" w:space="0" w:color="000000"/>
              <w:left w:val="single" w:sz="6" w:space="0" w:color="000000"/>
              <w:bottom w:val="single" w:sz="6" w:space="0" w:color="000000"/>
              <w:right w:val="single" w:sz="6" w:space="0" w:color="000000"/>
            </w:tcBorders>
          </w:tcPr>
          <w:p w14:paraId="456F2C37" w14:textId="77777777" w:rsidR="00C2049F" w:rsidRPr="00C75538" w:rsidRDefault="00CD3D8B">
            <w:pPr>
              <w:spacing w:after="0" w:line="277" w:lineRule="auto"/>
              <w:ind w:left="0" w:firstLine="0"/>
              <w:jc w:val="left"/>
              <w:rPr>
                <w:lang w:val="en-GB"/>
              </w:rPr>
            </w:pPr>
            <w:r w:rsidRPr="00C75538">
              <w:rPr>
                <w:sz w:val="20"/>
                <w:lang w:val="en-GB"/>
              </w:rPr>
              <w:t xml:space="preserve">Description of the transition strategy for reducing the activity of or transitioning out of, or ceasing to operate, a DLT MI as referred to in </w:t>
            </w:r>
          </w:p>
          <w:p w14:paraId="5500250D" w14:textId="77777777" w:rsidR="00C2049F" w:rsidRDefault="00CD3D8B">
            <w:pPr>
              <w:spacing w:after="17" w:line="259" w:lineRule="auto"/>
              <w:ind w:left="0" w:firstLine="0"/>
              <w:jc w:val="left"/>
            </w:pPr>
            <w:proofErr w:type="spellStart"/>
            <w:r>
              <w:rPr>
                <w:sz w:val="20"/>
              </w:rPr>
              <w:t>Article</w:t>
            </w:r>
            <w:proofErr w:type="spellEnd"/>
            <w:r>
              <w:rPr>
                <w:sz w:val="20"/>
              </w:rPr>
              <w:t xml:space="preserve"> 7(7) </w:t>
            </w:r>
            <w:proofErr w:type="spellStart"/>
            <w:r>
              <w:rPr>
                <w:sz w:val="20"/>
              </w:rPr>
              <w:t>of</w:t>
            </w:r>
            <w:proofErr w:type="spellEnd"/>
            <w:r>
              <w:rPr>
                <w:sz w:val="20"/>
              </w:rPr>
              <w:t xml:space="preserve"> Regulation (EU) </w:t>
            </w:r>
          </w:p>
          <w:p w14:paraId="019A5338" w14:textId="77777777" w:rsidR="00C2049F" w:rsidRDefault="00CD3D8B">
            <w:pPr>
              <w:spacing w:after="0" w:line="259" w:lineRule="auto"/>
              <w:ind w:left="0" w:firstLine="0"/>
              <w:jc w:val="left"/>
            </w:pPr>
            <w:r>
              <w:rPr>
                <w:sz w:val="20"/>
              </w:rPr>
              <w:t xml:space="preserve">2022/858 </w:t>
            </w:r>
          </w:p>
        </w:tc>
        <w:tc>
          <w:tcPr>
            <w:tcW w:w="2726" w:type="dxa"/>
            <w:tcBorders>
              <w:top w:val="single" w:sz="6" w:space="0" w:color="000000"/>
              <w:left w:val="single" w:sz="6" w:space="0" w:color="000000"/>
              <w:bottom w:val="single" w:sz="6" w:space="0" w:color="000000"/>
              <w:right w:val="single" w:sz="6" w:space="0" w:color="000000"/>
            </w:tcBorders>
          </w:tcPr>
          <w:p w14:paraId="1877499D"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334FBD57"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151F8584" w14:textId="77777777" w:rsidR="00C2049F" w:rsidRDefault="00CD3D8B">
            <w:pPr>
              <w:spacing w:after="0" w:line="259" w:lineRule="auto"/>
              <w:ind w:left="4" w:firstLine="0"/>
              <w:jc w:val="left"/>
            </w:pPr>
            <w:r>
              <w:rPr>
                <w:rFonts w:ascii="Times New Roman" w:eastAsia="Times New Roman" w:hAnsi="Times New Roman" w:cs="Times New Roman"/>
                <w:sz w:val="18"/>
              </w:rPr>
              <w:t xml:space="preserve"> </w:t>
            </w:r>
          </w:p>
        </w:tc>
      </w:tr>
      <w:tr w:rsidR="00C2049F" w14:paraId="77A5286C" w14:textId="77777777">
        <w:trPr>
          <w:trHeight w:val="1610"/>
        </w:trPr>
        <w:tc>
          <w:tcPr>
            <w:tcW w:w="3117" w:type="dxa"/>
            <w:tcBorders>
              <w:top w:val="single" w:sz="6" w:space="0" w:color="000000"/>
              <w:left w:val="single" w:sz="6" w:space="0" w:color="000000"/>
              <w:bottom w:val="single" w:sz="6" w:space="0" w:color="000000"/>
              <w:right w:val="single" w:sz="6" w:space="0" w:color="000000"/>
            </w:tcBorders>
          </w:tcPr>
          <w:p w14:paraId="60E6B97E" w14:textId="77777777" w:rsidR="00C2049F" w:rsidRPr="00C75538" w:rsidRDefault="00CD3D8B">
            <w:pPr>
              <w:spacing w:after="18" w:line="277" w:lineRule="auto"/>
              <w:ind w:left="0" w:right="51" w:firstLine="0"/>
              <w:rPr>
                <w:lang w:val="en-GB"/>
              </w:rPr>
            </w:pPr>
            <w:r w:rsidRPr="00C75538">
              <w:rPr>
                <w:sz w:val="20"/>
                <w:lang w:val="en-GB"/>
              </w:rPr>
              <w:lastRenderedPageBreak/>
              <w:t xml:space="preserve">If applicable and if any, description of the arrangements concluded to take over operations, as referred to in Articles 7(8) and 7(9) of </w:t>
            </w:r>
          </w:p>
          <w:p w14:paraId="0E670F30" w14:textId="77777777" w:rsidR="00C2049F" w:rsidRDefault="00CD3D8B">
            <w:pPr>
              <w:spacing w:after="0" w:line="259" w:lineRule="auto"/>
              <w:ind w:left="0" w:firstLine="0"/>
              <w:jc w:val="left"/>
            </w:pPr>
            <w:r>
              <w:rPr>
                <w:sz w:val="20"/>
              </w:rPr>
              <w:t>Regulation (EU) 2022/858</w:t>
            </w:r>
            <w:r>
              <w:rPr>
                <w:b/>
              </w:rPr>
              <w:t xml:space="preserve"> </w:t>
            </w:r>
          </w:p>
        </w:tc>
        <w:tc>
          <w:tcPr>
            <w:tcW w:w="2726" w:type="dxa"/>
            <w:tcBorders>
              <w:top w:val="single" w:sz="6" w:space="0" w:color="000000"/>
              <w:left w:val="single" w:sz="6" w:space="0" w:color="000000"/>
              <w:bottom w:val="single" w:sz="6" w:space="0" w:color="000000"/>
              <w:right w:val="single" w:sz="6" w:space="0" w:color="000000"/>
            </w:tcBorders>
          </w:tcPr>
          <w:p w14:paraId="22BE53F2"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341" w:type="dxa"/>
            <w:tcBorders>
              <w:top w:val="single" w:sz="6" w:space="0" w:color="000000"/>
              <w:left w:val="single" w:sz="6" w:space="0" w:color="000000"/>
              <w:bottom w:val="single" w:sz="6" w:space="0" w:color="000000"/>
              <w:right w:val="single" w:sz="6" w:space="0" w:color="000000"/>
            </w:tcBorders>
          </w:tcPr>
          <w:p w14:paraId="7AA72488"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c>
          <w:tcPr>
            <w:tcW w:w="1874" w:type="dxa"/>
            <w:tcBorders>
              <w:top w:val="single" w:sz="6" w:space="0" w:color="000000"/>
              <w:left w:val="single" w:sz="6" w:space="0" w:color="000000"/>
              <w:bottom w:val="single" w:sz="6" w:space="0" w:color="000000"/>
              <w:right w:val="single" w:sz="6" w:space="0" w:color="000000"/>
            </w:tcBorders>
          </w:tcPr>
          <w:p w14:paraId="79316964" w14:textId="77777777" w:rsidR="00C2049F" w:rsidRDefault="00CD3D8B">
            <w:pPr>
              <w:spacing w:after="0" w:line="259" w:lineRule="auto"/>
              <w:ind w:left="0" w:firstLine="0"/>
              <w:jc w:val="left"/>
            </w:pPr>
            <w:r>
              <w:rPr>
                <w:rFonts w:ascii="Times New Roman" w:eastAsia="Times New Roman" w:hAnsi="Times New Roman" w:cs="Times New Roman"/>
                <w:sz w:val="18"/>
              </w:rPr>
              <w:t xml:space="preserve"> </w:t>
            </w:r>
          </w:p>
        </w:tc>
      </w:tr>
    </w:tbl>
    <w:p w14:paraId="160CA442" w14:textId="77777777" w:rsidR="00C2049F" w:rsidRDefault="00CD3D8B">
      <w:pPr>
        <w:spacing w:after="122" w:line="259" w:lineRule="auto"/>
        <w:ind w:left="891" w:firstLine="0"/>
      </w:pPr>
      <w:r>
        <w:t xml:space="preserve"> </w:t>
      </w:r>
    </w:p>
    <w:p w14:paraId="7E06368A" w14:textId="77777777" w:rsidR="00C2049F" w:rsidRDefault="00CD3D8B">
      <w:pPr>
        <w:spacing w:after="0" w:line="259" w:lineRule="auto"/>
        <w:ind w:left="891" w:firstLine="0"/>
      </w:pPr>
      <w:r>
        <w:rPr>
          <w:b/>
        </w:rPr>
        <w:t xml:space="preserve"> </w:t>
      </w:r>
    </w:p>
    <w:p w14:paraId="4F673FAC" w14:textId="77777777" w:rsidR="00C2049F" w:rsidRDefault="00C2049F">
      <w:pPr>
        <w:sectPr w:rsidR="00C2049F" w:rsidSect="00C75538">
          <w:headerReference w:type="even" r:id="rId8"/>
          <w:headerReference w:type="default" r:id="rId9"/>
          <w:footerReference w:type="even" r:id="rId10"/>
          <w:footerReference w:type="default" r:id="rId11"/>
          <w:headerReference w:type="first" r:id="rId12"/>
          <w:footerReference w:type="first" r:id="rId13"/>
          <w:type w:val="continuous"/>
          <w:pgSz w:w="11905" w:h="16840"/>
          <w:pgMar w:top="720" w:right="720" w:bottom="720" w:left="720" w:header="720" w:footer="720" w:gutter="0"/>
          <w:cols w:space="720"/>
          <w:titlePg/>
          <w:docGrid w:linePitch="299"/>
        </w:sectPr>
      </w:pPr>
    </w:p>
    <w:p w14:paraId="470286EB" w14:textId="77777777" w:rsidR="00C2049F" w:rsidRDefault="00CD3D8B">
      <w:pPr>
        <w:spacing w:after="267" w:line="259" w:lineRule="auto"/>
        <w:ind w:left="252" w:right="2036" w:hanging="10"/>
        <w:jc w:val="center"/>
      </w:pPr>
      <w:r>
        <w:rPr>
          <w:i/>
          <w:sz w:val="20"/>
        </w:rPr>
        <w:lastRenderedPageBreak/>
        <w:t xml:space="preserve">Table 3 </w:t>
      </w:r>
    </w:p>
    <w:p w14:paraId="46FED29E" w14:textId="77777777" w:rsidR="00C2049F" w:rsidRPr="00C75538" w:rsidRDefault="00CD3D8B">
      <w:pPr>
        <w:spacing w:after="25" w:line="250" w:lineRule="auto"/>
        <w:ind w:left="3169" w:right="4958" w:hanging="10"/>
        <w:jc w:val="center"/>
        <w:rPr>
          <w:lang w:val="en-GB"/>
        </w:rPr>
      </w:pPr>
      <w:r w:rsidRPr="00C75538">
        <w:rPr>
          <w:b/>
          <w:sz w:val="20"/>
          <w:lang w:val="en-GB"/>
        </w:rPr>
        <w:t xml:space="preserve">Application for a permission to operate a DLT MTF or DLT TSS:  </w:t>
      </w:r>
    </w:p>
    <w:p w14:paraId="38E2CACB" w14:textId="77777777" w:rsidR="00C2049F" w:rsidRPr="00C75538" w:rsidRDefault="00CD3D8B">
      <w:pPr>
        <w:spacing w:after="267" w:line="259" w:lineRule="auto"/>
        <w:ind w:left="3331" w:firstLine="0"/>
        <w:jc w:val="left"/>
        <w:rPr>
          <w:lang w:val="en-GB"/>
        </w:rPr>
      </w:pPr>
      <w:r w:rsidRPr="00C75538">
        <w:rPr>
          <w:b/>
          <w:sz w:val="20"/>
          <w:lang w:val="en-GB"/>
        </w:rPr>
        <w:t xml:space="preserve">Exemption(s) to Directive 2014/65/EU and Regulation (EU) No 600/2014 </w:t>
      </w:r>
    </w:p>
    <w:p w14:paraId="36404C2C" w14:textId="79D4BF61" w:rsidR="00C2049F" w:rsidRPr="00C75538" w:rsidRDefault="00CD3D8B" w:rsidP="00C75538">
      <w:pPr>
        <w:spacing w:after="17" w:line="259" w:lineRule="auto"/>
        <w:ind w:left="2346" w:hanging="2346"/>
        <w:jc w:val="center"/>
        <w:rPr>
          <w:b/>
          <w:lang w:val="en-GB"/>
        </w:rPr>
      </w:pPr>
      <w:r w:rsidRPr="00C75538">
        <w:rPr>
          <w:b/>
          <w:i/>
          <w:sz w:val="20"/>
          <w:lang w:val="en-GB"/>
        </w:rPr>
        <w:t>Details that should be included in the request for exemption(s) in accordance with Article 4(2) and (3) of Regulation (EU) 2022/858</w:t>
      </w:r>
    </w:p>
    <w:p w14:paraId="41D27BA2" w14:textId="77777777" w:rsidR="00C75538" w:rsidRDefault="00C75538">
      <w:pPr>
        <w:spacing w:line="268" w:lineRule="auto"/>
        <w:ind w:left="-5" w:right="798" w:hanging="10"/>
        <w:rPr>
          <w:sz w:val="20"/>
          <w:lang w:val="en-GB"/>
        </w:rPr>
      </w:pPr>
    </w:p>
    <w:p w14:paraId="5BB7086D" w14:textId="71BEDA88" w:rsidR="00C2049F" w:rsidRPr="00C75538" w:rsidRDefault="00CD3D8B">
      <w:pPr>
        <w:spacing w:line="268" w:lineRule="auto"/>
        <w:ind w:left="-5" w:right="798" w:hanging="10"/>
        <w:rPr>
          <w:lang w:val="en-GB"/>
        </w:rPr>
      </w:pPr>
      <w:r w:rsidRPr="00C75538">
        <w:rPr>
          <w:sz w:val="20"/>
          <w:lang w:val="en-GB"/>
        </w:rPr>
        <w:t xml:space="preserve">According to Article 8(4)(h) of Regulation (EU) 2022/858 the application for a specific permission to operate a DLT MTF shall contain information on the exemptions that the applicant is requesting in accordance with Article 4 of that same Regulation, the justification for each exemption requested and any compensatory measures proposed and </w:t>
      </w:r>
      <w:proofErr w:type="gramStart"/>
      <w:r w:rsidRPr="00C75538">
        <w:rPr>
          <w:sz w:val="20"/>
          <w:lang w:val="en-GB"/>
        </w:rPr>
        <w:t>the means by which</w:t>
      </w:r>
      <w:proofErr w:type="gramEnd"/>
      <w:r w:rsidRPr="00C75538">
        <w:rPr>
          <w:sz w:val="20"/>
          <w:lang w:val="en-GB"/>
        </w:rPr>
        <w:t xml:space="preserve"> it intends to comply with the conditions attached to those exemptions. </w:t>
      </w:r>
    </w:p>
    <w:p w14:paraId="17CB32A3" w14:textId="77777777" w:rsidR="00C2049F" w:rsidRPr="00C75538" w:rsidRDefault="00CD3D8B">
      <w:pPr>
        <w:spacing w:after="12" w:line="259" w:lineRule="auto"/>
        <w:ind w:left="0" w:firstLine="0"/>
        <w:jc w:val="left"/>
        <w:rPr>
          <w:lang w:val="en-GB"/>
        </w:rPr>
      </w:pPr>
      <w:r w:rsidRPr="00C75538">
        <w:rPr>
          <w:sz w:val="20"/>
          <w:lang w:val="en-GB"/>
        </w:rPr>
        <w:t xml:space="preserve"> </w:t>
      </w:r>
    </w:p>
    <w:p w14:paraId="69626669" w14:textId="77777777" w:rsidR="00C2049F" w:rsidRPr="00C75538" w:rsidRDefault="00CD3D8B">
      <w:pPr>
        <w:spacing w:line="268" w:lineRule="auto"/>
        <w:ind w:left="-5" w:right="798" w:hanging="10"/>
        <w:rPr>
          <w:lang w:val="en-GB"/>
        </w:rPr>
      </w:pPr>
      <w:r w:rsidRPr="00C75538">
        <w:rPr>
          <w:sz w:val="20"/>
          <w:lang w:val="en-GB"/>
        </w:rPr>
        <w:t xml:space="preserve">Please refer to Article 4 of Regulation (EU) 2022/858 for the specific conditions attached to each exemption. According to Article 4(4) of Regulation (EU) 2022/858, the applicant shall demonstrate that each exemption requested is: </w:t>
      </w:r>
    </w:p>
    <w:p w14:paraId="7EFFCA1E" w14:textId="77777777" w:rsidR="00C2049F" w:rsidRPr="00C75538" w:rsidRDefault="00CD3D8B">
      <w:pPr>
        <w:numPr>
          <w:ilvl w:val="0"/>
          <w:numId w:val="9"/>
        </w:numPr>
        <w:spacing w:line="268" w:lineRule="auto"/>
        <w:ind w:right="798" w:hanging="360"/>
        <w:rPr>
          <w:lang w:val="en-GB"/>
        </w:rPr>
      </w:pPr>
      <w:r w:rsidRPr="00C75538">
        <w:rPr>
          <w:sz w:val="20"/>
          <w:lang w:val="en-GB"/>
        </w:rPr>
        <w:t xml:space="preserve">proportionate to, and justified by, the use of distributed ledger technology; and </w:t>
      </w:r>
    </w:p>
    <w:p w14:paraId="35F9EA65" w14:textId="77777777" w:rsidR="00C2049F" w:rsidRPr="00C75538" w:rsidRDefault="00CD3D8B">
      <w:pPr>
        <w:numPr>
          <w:ilvl w:val="0"/>
          <w:numId w:val="9"/>
        </w:numPr>
        <w:spacing w:line="268" w:lineRule="auto"/>
        <w:ind w:right="798" w:hanging="360"/>
        <w:rPr>
          <w:lang w:val="en-GB"/>
        </w:rPr>
      </w:pPr>
      <w:r w:rsidRPr="00C75538">
        <w:rPr>
          <w:sz w:val="20"/>
          <w:lang w:val="en-GB"/>
        </w:rPr>
        <w:t xml:space="preserve">limited to the DLT MTF and does not extend to any other multilateral trading facility operated by that applicant. </w:t>
      </w:r>
    </w:p>
    <w:p w14:paraId="4FA1E428" w14:textId="77777777" w:rsidR="00C2049F" w:rsidRPr="00C75538" w:rsidRDefault="00CD3D8B">
      <w:pPr>
        <w:spacing w:after="7" w:line="259" w:lineRule="auto"/>
        <w:ind w:left="360" w:firstLine="0"/>
        <w:jc w:val="left"/>
        <w:rPr>
          <w:lang w:val="en-GB"/>
        </w:rPr>
      </w:pPr>
      <w:r w:rsidRPr="00C75538">
        <w:rPr>
          <w:lang w:val="en-GB"/>
        </w:rPr>
        <w:t xml:space="preserve"> </w:t>
      </w:r>
    </w:p>
    <w:p w14:paraId="10BAA69B" w14:textId="77777777" w:rsidR="00C2049F" w:rsidRPr="00C75538" w:rsidRDefault="00CD3D8B">
      <w:pPr>
        <w:spacing w:line="268" w:lineRule="auto"/>
        <w:ind w:left="-5" w:right="798" w:hanging="10"/>
        <w:rPr>
          <w:lang w:val="en-GB"/>
        </w:rPr>
      </w:pPr>
      <w:r w:rsidRPr="00C75538">
        <w:rPr>
          <w:sz w:val="20"/>
          <w:lang w:val="en-GB"/>
        </w:rPr>
        <w:t xml:space="preserve">Applicants should provide the information to the NCAs as detailed in the table below. </w:t>
      </w:r>
    </w:p>
    <w:tbl>
      <w:tblPr>
        <w:tblStyle w:val="TableGrid"/>
        <w:tblW w:w="13893" w:type="dxa"/>
        <w:tblInd w:w="1" w:type="dxa"/>
        <w:tblCellMar>
          <w:top w:w="13" w:type="dxa"/>
          <w:left w:w="4" w:type="dxa"/>
          <w:bottom w:w="6" w:type="dxa"/>
        </w:tblCellMar>
        <w:tblLook w:val="04A0" w:firstRow="1" w:lastRow="0" w:firstColumn="1" w:lastColumn="0" w:noHBand="0" w:noVBand="1"/>
      </w:tblPr>
      <w:tblGrid>
        <w:gridCol w:w="2834"/>
        <w:gridCol w:w="995"/>
        <w:gridCol w:w="2516"/>
        <w:gridCol w:w="2516"/>
        <w:gridCol w:w="2520"/>
        <w:gridCol w:w="2512"/>
      </w:tblGrid>
      <w:tr w:rsidR="00C2049F" w:rsidRPr="00600527" w14:paraId="647B2A22" w14:textId="77777777">
        <w:trPr>
          <w:trHeight w:val="2294"/>
        </w:trPr>
        <w:tc>
          <w:tcPr>
            <w:tcW w:w="2835" w:type="dxa"/>
            <w:tcBorders>
              <w:top w:val="single" w:sz="4" w:space="0" w:color="000000"/>
              <w:left w:val="single" w:sz="4" w:space="0" w:color="000000"/>
              <w:bottom w:val="single" w:sz="4" w:space="0" w:color="000000"/>
              <w:right w:val="nil"/>
            </w:tcBorders>
            <w:shd w:val="clear" w:color="auto" w:fill="ADAAAA"/>
            <w:vAlign w:val="center"/>
          </w:tcPr>
          <w:p w14:paraId="63963424" w14:textId="77777777" w:rsidR="00C2049F" w:rsidRDefault="00CD3D8B">
            <w:pPr>
              <w:spacing w:after="0" w:line="259" w:lineRule="auto"/>
              <w:ind w:left="0" w:right="21" w:firstLine="0"/>
              <w:jc w:val="right"/>
            </w:pPr>
            <w:proofErr w:type="spellStart"/>
            <w:r>
              <w:rPr>
                <w:b/>
                <w:i/>
                <w:sz w:val="18"/>
              </w:rPr>
              <w:t>Exemption</w:t>
            </w:r>
            <w:proofErr w:type="spellEnd"/>
            <w:r>
              <w:rPr>
                <w:b/>
                <w:i/>
                <w:sz w:val="18"/>
              </w:rPr>
              <w:t xml:space="preserve"> </w:t>
            </w:r>
            <w:proofErr w:type="spellStart"/>
            <w:r>
              <w:rPr>
                <w:b/>
                <w:i/>
                <w:sz w:val="18"/>
              </w:rPr>
              <w:t>requested</w:t>
            </w:r>
            <w:proofErr w:type="spellEnd"/>
            <w:r>
              <w:rPr>
                <w:rFonts w:ascii="Times New Roman" w:eastAsia="Times New Roman" w:hAnsi="Times New Roman" w:cs="Times New Roman"/>
                <w:sz w:val="18"/>
              </w:rPr>
              <w:t xml:space="preserve"> </w:t>
            </w:r>
          </w:p>
        </w:tc>
        <w:tc>
          <w:tcPr>
            <w:tcW w:w="995" w:type="dxa"/>
            <w:tcBorders>
              <w:top w:val="single" w:sz="4" w:space="0" w:color="000000"/>
              <w:left w:val="nil"/>
              <w:bottom w:val="single" w:sz="4" w:space="0" w:color="000000"/>
              <w:right w:val="single" w:sz="4" w:space="0" w:color="000000"/>
            </w:tcBorders>
            <w:shd w:val="clear" w:color="auto" w:fill="ADAAAA"/>
          </w:tcPr>
          <w:p w14:paraId="145B2CE3" w14:textId="77777777" w:rsidR="00C2049F" w:rsidRDefault="00C2049F">
            <w:pPr>
              <w:spacing w:after="160" w:line="259" w:lineRule="auto"/>
              <w:ind w:left="0" w:firstLine="0"/>
              <w:jc w:val="left"/>
            </w:pPr>
          </w:p>
        </w:tc>
        <w:tc>
          <w:tcPr>
            <w:tcW w:w="2516" w:type="dxa"/>
            <w:tcBorders>
              <w:top w:val="single" w:sz="4" w:space="0" w:color="000000"/>
              <w:left w:val="single" w:sz="4" w:space="0" w:color="000000"/>
              <w:bottom w:val="single" w:sz="4" w:space="0" w:color="000000"/>
              <w:right w:val="single" w:sz="4" w:space="0" w:color="000000"/>
            </w:tcBorders>
            <w:shd w:val="clear" w:color="auto" w:fill="ADAAAA"/>
            <w:vAlign w:val="bottom"/>
          </w:tcPr>
          <w:p w14:paraId="08D5B1D9" w14:textId="77777777" w:rsidR="00C2049F" w:rsidRPr="00C75538" w:rsidRDefault="00CD3D8B">
            <w:pPr>
              <w:spacing w:after="86" w:line="259" w:lineRule="auto"/>
              <w:ind w:left="0" w:firstLine="0"/>
              <w:jc w:val="center"/>
              <w:rPr>
                <w:lang w:val="en-GB"/>
              </w:rPr>
            </w:pPr>
            <w:r w:rsidRPr="00C75538">
              <w:rPr>
                <w:b/>
                <w:i/>
                <w:sz w:val="18"/>
                <w:lang w:val="en-GB"/>
              </w:rPr>
              <w:t xml:space="preserve">Short justification, </w:t>
            </w:r>
          </w:p>
          <w:p w14:paraId="091479D9" w14:textId="77777777" w:rsidR="00C2049F" w:rsidRPr="00C75538" w:rsidRDefault="00CD3D8B">
            <w:pPr>
              <w:spacing w:after="86" w:line="259" w:lineRule="auto"/>
              <w:ind w:left="0" w:firstLine="0"/>
              <w:jc w:val="center"/>
              <w:rPr>
                <w:lang w:val="en-GB"/>
              </w:rPr>
            </w:pPr>
            <w:r w:rsidRPr="00C75538">
              <w:rPr>
                <w:b/>
                <w:i/>
                <w:sz w:val="18"/>
                <w:lang w:val="en-GB"/>
              </w:rPr>
              <w:t xml:space="preserve">compensatory measures </w:t>
            </w:r>
          </w:p>
          <w:p w14:paraId="71932D28" w14:textId="77777777" w:rsidR="00C2049F" w:rsidRPr="00C75538" w:rsidRDefault="00CD3D8B">
            <w:pPr>
              <w:spacing w:after="0" w:line="360" w:lineRule="auto"/>
              <w:ind w:left="56" w:right="1" w:firstLine="0"/>
              <w:jc w:val="center"/>
              <w:rPr>
                <w:lang w:val="en-GB"/>
              </w:rPr>
            </w:pPr>
            <w:r w:rsidRPr="00C75538">
              <w:rPr>
                <w:b/>
                <w:i/>
                <w:sz w:val="18"/>
                <w:lang w:val="en-GB"/>
              </w:rPr>
              <w:t xml:space="preserve">proposed (if any) and means by </w:t>
            </w:r>
            <w:proofErr w:type="gramStart"/>
            <w:r w:rsidRPr="00C75538">
              <w:rPr>
                <w:b/>
                <w:i/>
                <w:sz w:val="18"/>
                <w:lang w:val="en-GB"/>
              </w:rPr>
              <w:t>which</w:t>
            </w:r>
            <w:proofErr w:type="gramEnd"/>
            <w:r w:rsidRPr="00C75538">
              <w:rPr>
                <w:b/>
                <w:i/>
                <w:sz w:val="18"/>
                <w:lang w:val="en-GB"/>
              </w:rPr>
              <w:t xml:space="preserve"> </w:t>
            </w:r>
          </w:p>
          <w:p w14:paraId="363841A1" w14:textId="77777777" w:rsidR="00C2049F" w:rsidRPr="00C75538" w:rsidRDefault="00CD3D8B">
            <w:pPr>
              <w:spacing w:after="86" w:line="259" w:lineRule="auto"/>
              <w:ind w:left="0" w:firstLine="0"/>
              <w:jc w:val="center"/>
              <w:rPr>
                <w:lang w:val="en-GB"/>
              </w:rPr>
            </w:pPr>
            <w:r w:rsidRPr="00C75538">
              <w:rPr>
                <w:b/>
                <w:i/>
                <w:sz w:val="18"/>
                <w:lang w:val="en-GB"/>
              </w:rPr>
              <w:t xml:space="preserve">conditions attached to </w:t>
            </w:r>
          </w:p>
          <w:p w14:paraId="273A9F1F" w14:textId="77777777" w:rsidR="00C2049F" w:rsidRPr="00C75538" w:rsidRDefault="00CD3D8B">
            <w:pPr>
              <w:spacing w:after="86" w:line="259" w:lineRule="auto"/>
              <w:ind w:left="5" w:firstLine="0"/>
              <w:jc w:val="center"/>
              <w:rPr>
                <w:lang w:val="en-GB"/>
              </w:rPr>
            </w:pPr>
            <w:r w:rsidRPr="00C75538">
              <w:rPr>
                <w:b/>
                <w:i/>
                <w:sz w:val="18"/>
                <w:lang w:val="en-GB"/>
              </w:rPr>
              <w:t xml:space="preserve">exemptions are </w:t>
            </w:r>
            <w:proofErr w:type="gramStart"/>
            <w:r w:rsidRPr="00C75538">
              <w:rPr>
                <w:b/>
                <w:i/>
                <w:sz w:val="18"/>
                <w:lang w:val="en-GB"/>
              </w:rPr>
              <w:t>complied</w:t>
            </w:r>
            <w:proofErr w:type="gramEnd"/>
            <w:r w:rsidRPr="00C75538">
              <w:rPr>
                <w:b/>
                <w:i/>
                <w:sz w:val="18"/>
                <w:lang w:val="en-GB"/>
              </w:rPr>
              <w:t xml:space="preserve"> </w:t>
            </w:r>
          </w:p>
          <w:p w14:paraId="0EF735BE" w14:textId="77777777" w:rsidR="00C2049F" w:rsidRPr="00600527" w:rsidRDefault="00CD3D8B">
            <w:pPr>
              <w:spacing w:after="0" w:line="259" w:lineRule="auto"/>
              <w:ind w:left="6" w:firstLine="0"/>
              <w:jc w:val="center"/>
              <w:rPr>
                <w:lang w:val="en-GB"/>
              </w:rPr>
            </w:pPr>
            <w:r w:rsidRPr="00600527">
              <w:rPr>
                <w:b/>
                <w:i/>
                <w:sz w:val="18"/>
                <w:lang w:val="en-GB"/>
              </w:rPr>
              <w:t xml:space="preserve">with </w:t>
            </w:r>
          </w:p>
        </w:tc>
        <w:tc>
          <w:tcPr>
            <w:tcW w:w="2516" w:type="dxa"/>
            <w:tcBorders>
              <w:top w:val="single" w:sz="4" w:space="0" w:color="000000"/>
              <w:left w:val="single" w:sz="4" w:space="0" w:color="000000"/>
              <w:bottom w:val="single" w:sz="4" w:space="0" w:color="000000"/>
              <w:right w:val="single" w:sz="4" w:space="0" w:color="000000"/>
            </w:tcBorders>
            <w:shd w:val="clear" w:color="auto" w:fill="ADAAAA"/>
            <w:vAlign w:val="center"/>
          </w:tcPr>
          <w:p w14:paraId="3CD56675" w14:textId="77777777" w:rsidR="00C2049F" w:rsidRPr="00C75538" w:rsidRDefault="00CD3D8B">
            <w:pPr>
              <w:spacing w:after="6" w:line="359" w:lineRule="auto"/>
              <w:ind w:left="111" w:firstLine="165"/>
              <w:rPr>
                <w:lang w:val="en-GB"/>
              </w:rPr>
            </w:pPr>
            <w:r w:rsidRPr="00C75538">
              <w:rPr>
                <w:b/>
                <w:i/>
                <w:sz w:val="18"/>
                <w:lang w:val="en-GB"/>
              </w:rPr>
              <w:t xml:space="preserve">Demonstration that the exemption is </w:t>
            </w:r>
            <w:proofErr w:type="gramStart"/>
            <w:r w:rsidRPr="00C75538">
              <w:rPr>
                <w:b/>
                <w:i/>
                <w:sz w:val="18"/>
                <w:lang w:val="en-GB"/>
              </w:rPr>
              <w:t>proportionate</w:t>
            </w:r>
            <w:proofErr w:type="gramEnd"/>
            <w:r w:rsidRPr="00C75538">
              <w:rPr>
                <w:b/>
                <w:i/>
                <w:sz w:val="18"/>
                <w:lang w:val="en-GB"/>
              </w:rPr>
              <w:t xml:space="preserve"> </w:t>
            </w:r>
          </w:p>
          <w:p w14:paraId="61C86554" w14:textId="77777777" w:rsidR="00C2049F" w:rsidRPr="00C75538" w:rsidRDefault="00CD3D8B">
            <w:pPr>
              <w:spacing w:after="86" w:line="259" w:lineRule="auto"/>
              <w:ind w:left="151" w:firstLine="0"/>
              <w:jc w:val="left"/>
              <w:rPr>
                <w:lang w:val="en-GB"/>
              </w:rPr>
            </w:pPr>
            <w:r w:rsidRPr="00C75538">
              <w:rPr>
                <w:b/>
                <w:i/>
                <w:sz w:val="18"/>
                <w:lang w:val="en-GB"/>
              </w:rPr>
              <w:t xml:space="preserve">and justified </w:t>
            </w:r>
            <w:proofErr w:type="gramStart"/>
            <w:r w:rsidRPr="00C75538">
              <w:rPr>
                <w:b/>
                <w:i/>
                <w:sz w:val="18"/>
                <w:lang w:val="en-GB"/>
              </w:rPr>
              <w:t>by the use of</w:t>
            </w:r>
            <w:proofErr w:type="gramEnd"/>
            <w:r w:rsidRPr="00C75538">
              <w:rPr>
                <w:b/>
                <w:i/>
                <w:sz w:val="18"/>
                <w:lang w:val="en-GB"/>
              </w:rPr>
              <w:t xml:space="preserve"> </w:t>
            </w:r>
          </w:p>
          <w:p w14:paraId="5FE424A6" w14:textId="77777777" w:rsidR="00C2049F" w:rsidRDefault="00CD3D8B">
            <w:pPr>
              <w:spacing w:after="0" w:line="259" w:lineRule="auto"/>
              <w:ind w:left="11" w:firstLine="0"/>
              <w:jc w:val="center"/>
            </w:pPr>
            <w:proofErr w:type="spellStart"/>
            <w:r>
              <w:rPr>
                <w:b/>
                <w:i/>
                <w:sz w:val="18"/>
              </w:rPr>
              <w:t>the</w:t>
            </w:r>
            <w:proofErr w:type="spellEnd"/>
            <w:r>
              <w:rPr>
                <w:b/>
                <w:i/>
                <w:sz w:val="18"/>
              </w:rPr>
              <w:t xml:space="preserve"> DLT </w:t>
            </w:r>
          </w:p>
        </w:tc>
        <w:tc>
          <w:tcPr>
            <w:tcW w:w="2520" w:type="dxa"/>
            <w:tcBorders>
              <w:top w:val="single" w:sz="4" w:space="0" w:color="000000"/>
              <w:left w:val="single" w:sz="4" w:space="0" w:color="000000"/>
              <w:bottom w:val="single" w:sz="4" w:space="0" w:color="000000"/>
              <w:right w:val="single" w:sz="4" w:space="0" w:color="000000"/>
            </w:tcBorders>
            <w:shd w:val="clear" w:color="auto" w:fill="ADAAAA"/>
            <w:vAlign w:val="center"/>
          </w:tcPr>
          <w:p w14:paraId="4E5EEC0A" w14:textId="77777777" w:rsidR="00C2049F" w:rsidRPr="00C75538" w:rsidRDefault="00CD3D8B">
            <w:pPr>
              <w:spacing w:after="0" w:line="359" w:lineRule="auto"/>
              <w:ind w:left="131" w:firstLine="130"/>
              <w:rPr>
                <w:lang w:val="en-GB"/>
              </w:rPr>
            </w:pPr>
            <w:r w:rsidRPr="00C75538">
              <w:rPr>
                <w:b/>
                <w:i/>
                <w:sz w:val="18"/>
                <w:lang w:val="en-GB"/>
              </w:rPr>
              <w:t xml:space="preserve">Demonstration that the exemption is limited to the </w:t>
            </w:r>
          </w:p>
          <w:p w14:paraId="2A921F84" w14:textId="77777777" w:rsidR="00C2049F" w:rsidRPr="00C75538" w:rsidRDefault="00CD3D8B">
            <w:pPr>
              <w:spacing w:after="0" w:line="259" w:lineRule="auto"/>
              <w:ind w:left="0" w:firstLine="4"/>
              <w:jc w:val="center"/>
              <w:rPr>
                <w:lang w:val="en-GB"/>
              </w:rPr>
            </w:pPr>
            <w:r w:rsidRPr="00C75538">
              <w:rPr>
                <w:b/>
                <w:i/>
                <w:sz w:val="18"/>
                <w:lang w:val="en-GB"/>
              </w:rPr>
              <w:t xml:space="preserve">DLT MTF and does not extend to any other MTF operated by the applicant </w:t>
            </w:r>
          </w:p>
        </w:tc>
        <w:tc>
          <w:tcPr>
            <w:tcW w:w="2512" w:type="dxa"/>
            <w:tcBorders>
              <w:top w:val="single" w:sz="4" w:space="0" w:color="000000"/>
              <w:left w:val="single" w:sz="4" w:space="0" w:color="000000"/>
              <w:bottom w:val="single" w:sz="4" w:space="0" w:color="000000"/>
              <w:right w:val="single" w:sz="4" w:space="0" w:color="000000"/>
            </w:tcBorders>
            <w:shd w:val="clear" w:color="auto" w:fill="ADAAAA"/>
            <w:vAlign w:val="center"/>
          </w:tcPr>
          <w:p w14:paraId="42CFC34D" w14:textId="77777777" w:rsidR="00C2049F" w:rsidRPr="00C75538" w:rsidRDefault="00CD3D8B">
            <w:pPr>
              <w:spacing w:after="0" w:line="360" w:lineRule="auto"/>
              <w:ind w:left="48" w:right="30" w:firstLine="15"/>
              <w:rPr>
                <w:lang w:val="en-GB"/>
              </w:rPr>
            </w:pPr>
            <w:r w:rsidRPr="00C75538">
              <w:rPr>
                <w:b/>
                <w:i/>
                <w:sz w:val="18"/>
                <w:lang w:val="en-GB"/>
              </w:rPr>
              <w:t xml:space="preserve">Unique reference number of the document, Title, Chapter or section or page where the information is provided or </w:t>
            </w:r>
          </w:p>
          <w:p w14:paraId="37842B3A" w14:textId="77777777" w:rsidR="00C2049F" w:rsidRPr="00C75538" w:rsidRDefault="00CD3D8B">
            <w:pPr>
              <w:spacing w:after="0" w:line="259" w:lineRule="auto"/>
              <w:ind w:left="12" w:firstLine="0"/>
              <w:jc w:val="center"/>
              <w:rPr>
                <w:lang w:val="en-GB"/>
              </w:rPr>
            </w:pPr>
            <w:r w:rsidRPr="00C75538">
              <w:rPr>
                <w:b/>
                <w:i/>
                <w:sz w:val="18"/>
                <w:lang w:val="en-GB"/>
              </w:rPr>
              <w:t xml:space="preserve">reason why the information is not provided. </w:t>
            </w:r>
          </w:p>
        </w:tc>
      </w:tr>
      <w:tr w:rsidR="00C2049F" w14:paraId="11050C77" w14:textId="77777777">
        <w:trPr>
          <w:trHeight w:val="1217"/>
        </w:trPr>
        <w:tc>
          <w:tcPr>
            <w:tcW w:w="2835" w:type="dxa"/>
            <w:tcBorders>
              <w:top w:val="single" w:sz="4" w:space="0" w:color="000000"/>
              <w:left w:val="single" w:sz="4" w:space="0" w:color="000000"/>
              <w:bottom w:val="single" w:sz="4" w:space="0" w:color="000000"/>
              <w:right w:val="single" w:sz="4" w:space="0" w:color="000000"/>
            </w:tcBorders>
          </w:tcPr>
          <w:p w14:paraId="640C40ED" w14:textId="77777777" w:rsidR="00C2049F" w:rsidRPr="00C75538" w:rsidRDefault="00CD3D8B">
            <w:pPr>
              <w:spacing w:after="0" w:line="259" w:lineRule="auto"/>
              <w:ind w:left="0" w:firstLine="0"/>
              <w:jc w:val="left"/>
              <w:rPr>
                <w:lang w:val="en-GB"/>
              </w:rPr>
            </w:pPr>
            <w:r w:rsidRPr="00C75538">
              <w:rPr>
                <w:sz w:val="18"/>
                <w:lang w:val="en-GB"/>
              </w:rPr>
              <w:t xml:space="preserve"> </w:t>
            </w:r>
          </w:p>
          <w:p w14:paraId="4523B77D" w14:textId="77777777" w:rsidR="00C2049F" w:rsidRPr="00C75538" w:rsidRDefault="00CD3D8B">
            <w:pPr>
              <w:spacing w:after="0" w:line="259" w:lineRule="auto"/>
              <w:ind w:left="9" w:firstLine="0"/>
              <w:jc w:val="center"/>
              <w:rPr>
                <w:lang w:val="en-GB"/>
              </w:rPr>
            </w:pPr>
            <w:r w:rsidRPr="00C75538">
              <w:rPr>
                <w:b/>
                <w:sz w:val="18"/>
                <w:lang w:val="en-GB"/>
              </w:rPr>
              <w:t xml:space="preserve">Direct Retail </w:t>
            </w:r>
          </w:p>
          <w:p w14:paraId="064305C3" w14:textId="77777777" w:rsidR="00C2049F" w:rsidRPr="00C75538" w:rsidRDefault="00CD3D8B">
            <w:pPr>
              <w:spacing w:after="1" w:line="259" w:lineRule="auto"/>
              <w:ind w:left="8" w:firstLine="0"/>
              <w:jc w:val="center"/>
              <w:rPr>
                <w:lang w:val="en-GB"/>
              </w:rPr>
            </w:pPr>
            <w:r w:rsidRPr="00C75538">
              <w:rPr>
                <w:b/>
                <w:sz w:val="18"/>
                <w:lang w:val="en-GB"/>
              </w:rPr>
              <w:t xml:space="preserve">Participation </w:t>
            </w:r>
          </w:p>
          <w:p w14:paraId="5440CB07" w14:textId="77777777" w:rsidR="00C2049F" w:rsidRPr="00C75538" w:rsidRDefault="00CD3D8B">
            <w:pPr>
              <w:spacing w:after="0" w:line="259" w:lineRule="auto"/>
              <w:ind w:left="570" w:hanging="125"/>
              <w:rPr>
                <w:lang w:val="en-GB"/>
              </w:rPr>
            </w:pPr>
            <w:r w:rsidRPr="00C75538">
              <w:rPr>
                <w:sz w:val="18"/>
                <w:lang w:val="en-GB"/>
              </w:rPr>
              <w:t>Article 53(3) and 19(2) of Directive 2014/65/EU</w:t>
            </w:r>
            <w:r w:rsidRPr="00C75538">
              <w:rPr>
                <w:sz w:val="20"/>
                <w:lang w:val="en-GB"/>
              </w:rPr>
              <w:t xml:space="preserve"> </w:t>
            </w:r>
            <w:r w:rsidRPr="00C75538">
              <w:rPr>
                <w:sz w:val="18"/>
                <w:lang w:val="en-GB"/>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54B9A66E" w14:textId="77777777" w:rsidR="00C2049F" w:rsidRPr="00C75538" w:rsidRDefault="00CD3D8B">
            <w:pPr>
              <w:spacing w:after="0" w:line="259" w:lineRule="auto"/>
              <w:ind w:left="1" w:firstLine="0"/>
              <w:jc w:val="left"/>
              <w:rPr>
                <w:lang w:val="en-GB"/>
              </w:rPr>
            </w:pPr>
            <w:r w:rsidRPr="00C75538">
              <w:rPr>
                <w:sz w:val="18"/>
                <w:lang w:val="en-GB"/>
              </w:rPr>
              <w:t xml:space="preserve"> </w:t>
            </w:r>
          </w:p>
          <w:p w14:paraId="7132B076" w14:textId="77777777" w:rsidR="00C2049F" w:rsidRPr="00C75538" w:rsidRDefault="00CD3D8B">
            <w:pPr>
              <w:spacing w:after="20" w:line="259" w:lineRule="auto"/>
              <w:ind w:left="1" w:firstLine="0"/>
              <w:jc w:val="left"/>
              <w:rPr>
                <w:lang w:val="en-GB"/>
              </w:rPr>
            </w:pPr>
            <w:r w:rsidRPr="00C75538">
              <w:rPr>
                <w:sz w:val="18"/>
                <w:lang w:val="en-GB"/>
              </w:rPr>
              <w:t xml:space="preserve"> </w:t>
            </w:r>
          </w:p>
          <w:p w14:paraId="40A88B4A" w14:textId="77777777" w:rsidR="00C2049F" w:rsidRDefault="00CD3D8B">
            <w:pPr>
              <w:spacing w:after="9" w:line="259" w:lineRule="auto"/>
              <w:ind w:left="0" w:right="4" w:firstLine="0"/>
              <w:jc w:val="center"/>
            </w:pPr>
            <w:r>
              <w:rPr>
                <w:sz w:val="18"/>
              </w:rPr>
              <w:t xml:space="preserve">□Yes/ </w:t>
            </w:r>
          </w:p>
          <w:p w14:paraId="1CF4696E" w14:textId="77777777" w:rsidR="00C2049F" w:rsidRDefault="00CD3D8B">
            <w:pPr>
              <w:spacing w:after="0" w:line="259" w:lineRule="auto"/>
              <w:ind w:left="1" w:firstLine="0"/>
              <w:jc w:val="center"/>
            </w:pPr>
            <w:r>
              <w:rPr>
                <w:sz w:val="18"/>
              </w:rPr>
              <w:t>□</w:t>
            </w:r>
            <w:proofErr w:type="spellStart"/>
            <w:r>
              <w:rPr>
                <w:sz w:val="18"/>
              </w:rPr>
              <w:t>No</w:t>
            </w:r>
            <w:proofErr w:type="spellEnd"/>
            <w:r>
              <w:rPr>
                <w:sz w:val="18"/>
              </w:rPr>
              <w:t xml:space="preserve"> </w:t>
            </w:r>
          </w:p>
        </w:tc>
        <w:tc>
          <w:tcPr>
            <w:tcW w:w="2516" w:type="dxa"/>
            <w:tcBorders>
              <w:top w:val="single" w:sz="4" w:space="0" w:color="000000"/>
              <w:left w:val="single" w:sz="4" w:space="0" w:color="000000"/>
              <w:bottom w:val="single" w:sz="4" w:space="0" w:color="000000"/>
              <w:right w:val="single" w:sz="4" w:space="0" w:color="000000"/>
            </w:tcBorders>
          </w:tcPr>
          <w:p w14:paraId="677D68BD" w14:textId="77777777" w:rsidR="00C2049F" w:rsidRDefault="00CD3D8B">
            <w:pPr>
              <w:spacing w:after="0" w:line="259" w:lineRule="auto"/>
              <w:ind w:left="1" w:firstLine="0"/>
              <w:jc w:val="left"/>
            </w:pPr>
            <w:r>
              <w:rPr>
                <w:sz w:val="18"/>
              </w:rPr>
              <w:t xml:space="preserve"> </w:t>
            </w:r>
          </w:p>
          <w:p w14:paraId="51281B50" w14:textId="77777777" w:rsidR="00C2049F" w:rsidRDefault="00CD3D8B">
            <w:pPr>
              <w:spacing w:after="0" w:line="259" w:lineRule="auto"/>
              <w:ind w:left="1" w:firstLine="0"/>
              <w:jc w:val="left"/>
            </w:pPr>
            <w:r>
              <w:rPr>
                <w:sz w:val="18"/>
              </w:rPr>
              <w:t xml:space="preserve"> </w:t>
            </w:r>
          </w:p>
          <w:p w14:paraId="0AACA12F" w14:textId="77777777" w:rsidR="00C2049F" w:rsidRDefault="00CD3D8B">
            <w:pPr>
              <w:spacing w:after="0" w:line="259" w:lineRule="auto"/>
              <w:ind w:left="1" w:firstLine="0"/>
              <w:jc w:val="center"/>
            </w:pPr>
            <w:r>
              <w:rPr>
                <w:i/>
                <w:sz w:val="18"/>
              </w:rPr>
              <w:t xml:space="preserve">[Free </w:t>
            </w:r>
            <w:proofErr w:type="spellStart"/>
            <w:r>
              <w:rPr>
                <w:i/>
                <w:sz w:val="18"/>
              </w:rPr>
              <w:t>text</w:t>
            </w:r>
            <w:proofErr w:type="spellEnd"/>
            <w:r>
              <w:rPr>
                <w:i/>
                <w:sz w:val="18"/>
              </w:rPr>
              <w:t xml:space="preserve">] </w:t>
            </w:r>
          </w:p>
        </w:tc>
        <w:tc>
          <w:tcPr>
            <w:tcW w:w="2516" w:type="dxa"/>
            <w:tcBorders>
              <w:top w:val="single" w:sz="4" w:space="0" w:color="000000"/>
              <w:left w:val="single" w:sz="4" w:space="0" w:color="000000"/>
              <w:bottom w:val="single" w:sz="4" w:space="0" w:color="000000"/>
              <w:right w:val="single" w:sz="4" w:space="0" w:color="000000"/>
            </w:tcBorders>
          </w:tcPr>
          <w:p w14:paraId="1BB048BD" w14:textId="77777777" w:rsidR="00C2049F" w:rsidRDefault="00CD3D8B">
            <w:pPr>
              <w:spacing w:after="0" w:line="259" w:lineRule="auto"/>
              <w:ind w:left="1" w:firstLine="0"/>
              <w:jc w:val="left"/>
            </w:pPr>
            <w:r>
              <w:rPr>
                <w:sz w:val="18"/>
              </w:rPr>
              <w:t xml:space="preserve"> </w:t>
            </w:r>
          </w:p>
          <w:p w14:paraId="54E34B22" w14:textId="77777777" w:rsidR="00C2049F" w:rsidRDefault="00CD3D8B">
            <w:pPr>
              <w:spacing w:after="0" w:line="259" w:lineRule="auto"/>
              <w:ind w:left="1" w:firstLine="0"/>
              <w:jc w:val="left"/>
            </w:pPr>
            <w:r>
              <w:rPr>
                <w:sz w:val="18"/>
              </w:rPr>
              <w:t xml:space="preserve"> </w:t>
            </w:r>
          </w:p>
          <w:p w14:paraId="2EC63457" w14:textId="77777777" w:rsidR="00C2049F" w:rsidRDefault="00CD3D8B">
            <w:pPr>
              <w:spacing w:after="0" w:line="259" w:lineRule="auto"/>
              <w:ind w:left="11" w:firstLine="0"/>
              <w:jc w:val="center"/>
            </w:pPr>
            <w:r>
              <w:rPr>
                <w:i/>
                <w:sz w:val="18"/>
              </w:rPr>
              <w:t xml:space="preserve">[Free </w:t>
            </w:r>
            <w:proofErr w:type="spellStart"/>
            <w:r>
              <w:rPr>
                <w:i/>
                <w:sz w:val="18"/>
              </w:rPr>
              <w:t>text</w:t>
            </w:r>
            <w:proofErr w:type="spellEnd"/>
            <w:r>
              <w:rPr>
                <w:i/>
                <w:sz w:val="18"/>
              </w:rPr>
              <w:t xml:space="preserve">] </w:t>
            </w:r>
          </w:p>
        </w:tc>
        <w:tc>
          <w:tcPr>
            <w:tcW w:w="2520" w:type="dxa"/>
            <w:tcBorders>
              <w:top w:val="single" w:sz="4" w:space="0" w:color="000000"/>
              <w:left w:val="single" w:sz="4" w:space="0" w:color="000000"/>
              <w:bottom w:val="single" w:sz="4" w:space="0" w:color="000000"/>
              <w:right w:val="single" w:sz="4" w:space="0" w:color="000000"/>
            </w:tcBorders>
            <w:vAlign w:val="bottom"/>
          </w:tcPr>
          <w:p w14:paraId="04D2B10B" w14:textId="77777777" w:rsidR="00C2049F" w:rsidRPr="00C75538" w:rsidRDefault="00CD3D8B">
            <w:pPr>
              <w:spacing w:after="0" w:line="359" w:lineRule="auto"/>
              <w:ind w:left="166" w:firstLine="35"/>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21DEB8C2" w14:textId="77777777" w:rsidR="00C2049F" w:rsidRDefault="00CD3D8B">
            <w:pPr>
              <w:spacing w:after="0" w:line="259" w:lineRule="auto"/>
              <w:ind w:left="7" w:firstLine="0"/>
              <w:jc w:val="center"/>
            </w:pPr>
            <w:r>
              <w:rPr>
                <w:i/>
                <w:sz w:val="18"/>
              </w:rPr>
              <w:t xml:space="preserve">non-DLT MI] </w:t>
            </w:r>
          </w:p>
        </w:tc>
        <w:tc>
          <w:tcPr>
            <w:tcW w:w="2512" w:type="dxa"/>
            <w:tcBorders>
              <w:top w:val="single" w:sz="4" w:space="0" w:color="000000"/>
              <w:left w:val="single" w:sz="4" w:space="0" w:color="000000"/>
              <w:bottom w:val="single" w:sz="4" w:space="0" w:color="000000"/>
              <w:right w:val="single" w:sz="4" w:space="0" w:color="000000"/>
            </w:tcBorders>
          </w:tcPr>
          <w:p w14:paraId="7862A212" w14:textId="77777777" w:rsidR="00C2049F" w:rsidRDefault="00CD3D8B">
            <w:pPr>
              <w:spacing w:after="0" w:line="259" w:lineRule="auto"/>
              <w:ind w:left="3" w:firstLine="0"/>
              <w:jc w:val="left"/>
            </w:pPr>
            <w:r>
              <w:rPr>
                <w:sz w:val="18"/>
              </w:rPr>
              <w:t xml:space="preserve"> </w:t>
            </w:r>
          </w:p>
          <w:p w14:paraId="7AF08432" w14:textId="77777777" w:rsidR="00C2049F" w:rsidRDefault="00CD3D8B">
            <w:pPr>
              <w:spacing w:after="0" w:line="259" w:lineRule="auto"/>
              <w:ind w:left="3" w:firstLine="0"/>
              <w:jc w:val="left"/>
            </w:pPr>
            <w:r>
              <w:rPr>
                <w:sz w:val="18"/>
              </w:rPr>
              <w:t xml:space="preserve"> </w:t>
            </w:r>
          </w:p>
          <w:p w14:paraId="780C7583" w14:textId="77777777" w:rsidR="00C2049F" w:rsidRDefault="00CD3D8B">
            <w:pPr>
              <w:spacing w:after="0" w:line="259" w:lineRule="auto"/>
              <w:ind w:left="17" w:firstLine="0"/>
              <w:jc w:val="center"/>
            </w:pPr>
            <w:r>
              <w:rPr>
                <w:i/>
                <w:sz w:val="18"/>
              </w:rPr>
              <w:t xml:space="preserve">[Free </w:t>
            </w:r>
            <w:proofErr w:type="spellStart"/>
            <w:r>
              <w:rPr>
                <w:i/>
                <w:sz w:val="18"/>
              </w:rPr>
              <w:t>text</w:t>
            </w:r>
            <w:proofErr w:type="spellEnd"/>
            <w:r>
              <w:rPr>
                <w:i/>
                <w:sz w:val="18"/>
              </w:rPr>
              <w:t xml:space="preserve">] </w:t>
            </w:r>
          </w:p>
        </w:tc>
      </w:tr>
      <w:tr w:rsidR="00C2049F" w14:paraId="085D8FFD" w14:textId="77777777">
        <w:trPr>
          <w:trHeight w:val="1115"/>
        </w:trPr>
        <w:tc>
          <w:tcPr>
            <w:tcW w:w="2835" w:type="dxa"/>
            <w:tcBorders>
              <w:top w:val="single" w:sz="4" w:space="0" w:color="000000"/>
              <w:left w:val="single" w:sz="4" w:space="0" w:color="000000"/>
              <w:bottom w:val="single" w:sz="4" w:space="0" w:color="000000"/>
              <w:right w:val="single" w:sz="4" w:space="0" w:color="000000"/>
            </w:tcBorders>
          </w:tcPr>
          <w:p w14:paraId="09BBFE09" w14:textId="77777777" w:rsidR="00C2049F" w:rsidRPr="00C75538" w:rsidRDefault="00CD3D8B">
            <w:pPr>
              <w:spacing w:after="0" w:line="259" w:lineRule="auto"/>
              <w:ind w:left="0" w:firstLine="0"/>
              <w:jc w:val="left"/>
              <w:rPr>
                <w:lang w:val="en-GB"/>
              </w:rPr>
            </w:pPr>
            <w:r w:rsidRPr="00C75538">
              <w:rPr>
                <w:sz w:val="18"/>
                <w:lang w:val="en-GB"/>
              </w:rPr>
              <w:t xml:space="preserve"> </w:t>
            </w:r>
          </w:p>
          <w:p w14:paraId="0C0D59B8" w14:textId="77777777" w:rsidR="00C2049F" w:rsidRPr="00C75538" w:rsidRDefault="00CD3D8B">
            <w:pPr>
              <w:spacing w:after="0" w:line="259" w:lineRule="auto"/>
              <w:ind w:left="4" w:firstLine="0"/>
              <w:jc w:val="center"/>
              <w:rPr>
                <w:lang w:val="en-GB"/>
              </w:rPr>
            </w:pPr>
            <w:r w:rsidRPr="00C75538">
              <w:rPr>
                <w:b/>
                <w:sz w:val="18"/>
                <w:lang w:val="en-GB"/>
              </w:rPr>
              <w:t xml:space="preserve">Transaction reporting </w:t>
            </w:r>
          </w:p>
          <w:p w14:paraId="77378F07" w14:textId="77777777" w:rsidR="00C2049F" w:rsidRPr="00C75538" w:rsidRDefault="00CD3D8B">
            <w:pPr>
              <w:spacing w:after="0" w:line="259" w:lineRule="auto"/>
              <w:ind w:left="0" w:firstLine="0"/>
              <w:jc w:val="center"/>
              <w:rPr>
                <w:lang w:val="en-GB"/>
              </w:rPr>
            </w:pPr>
            <w:r w:rsidRPr="00C75538">
              <w:rPr>
                <w:sz w:val="18"/>
                <w:lang w:val="en-GB"/>
              </w:rPr>
              <w:t xml:space="preserve">Article 26 of Regulation (EU) No 600/2014 </w:t>
            </w:r>
          </w:p>
        </w:tc>
        <w:tc>
          <w:tcPr>
            <w:tcW w:w="995" w:type="dxa"/>
            <w:tcBorders>
              <w:top w:val="single" w:sz="4" w:space="0" w:color="000000"/>
              <w:left w:val="single" w:sz="4" w:space="0" w:color="000000"/>
              <w:bottom w:val="single" w:sz="4" w:space="0" w:color="000000"/>
              <w:right w:val="single" w:sz="4" w:space="0" w:color="000000"/>
            </w:tcBorders>
          </w:tcPr>
          <w:p w14:paraId="2976FFAC" w14:textId="77777777" w:rsidR="00C2049F" w:rsidRPr="00C75538" w:rsidRDefault="00CD3D8B">
            <w:pPr>
              <w:spacing w:after="0" w:line="259" w:lineRule="auto"/>
              <w:ind w:left="1" w:firstLine="0"/>
              <w:jc w:val="left"/>
              <w:rPr>
                <w:lang w:val="en-GB"/>
              </w:rPr>
            </w:pPr>
            <w:r w:rsidRPr="00C75538">
              <w:rPr>
                <w:sz w:val="18"/>
                <w:lang w:val="en-GB"/>
              </w:rPr>
              <w:t xml:space="preserve"> </w:t>
            </w:r>
          </w:p>
          <w:p w14:paraId="553B3456" w14:textId="77777777" w:rsidR="00C2049F" w:rsidRPr="00C75538" w:rsidRDefault="00CD3D8B">
            <w:pPr>
              <w:spacing w:after="15" w:line="259" w:lineRule="auto"/>
              <w:ind w:left="1" w:firstLine="0"/>
              <w:jc w:val="left"/>
              <w:rPr>
                <w:lang w:val="en-GB"/>
              </w:rPr>
            </w:pPr>
            <w:r w:rsidRPr="00C75538">
              <w:rPr>
                <w:sz w:val="18"/>
                <w:lang w:val="en-GB"/>
              </w:rPr>
              <w:t xml:space="preserve"> </w:t>
            </w:r>
          </w:p>
          <w:p w14:paraId="5B53B2B0" w14:textId="77777777" w:rsidR="00C2049F" w:rsidRDefault="00CD3D8B">
            <w:pPr>
              <w:spacing w:after="14" w:line="259" w:lineRule="auto"/>
              <w:ind w:left="0" w:right="4" w:firstLine="0"/>
              <w:jc w:val="center"/>
            </w:pPr>
            <w:r>
              <w:rPr>
                <w:sz w:val="18"/>
              </w:rPr>
              <w:t xml:space="preserve">□Yes/ </w:t>
            </w:r>
          </w:p>
          <w:p w14:paraId="34FAF5E9" w14:textId="77777777" w:rsidR="00C2049F" w:rsidRDefault="00CD3D8B">
            <w:pPr>
              <w:spacing w:after="0" w:line="259" w:lineRule="auto"/>
              <w:ind w:left="1" w:firstLine="0"/>
              <w:jc w:val="center"/>
            </w:pPr>
            <w:r>
              <w:rPr>
                <w:sz w:val="18"/>
              </w:rPr>
              <w:t>□</w:t>
            </w:r>
            <w:proofErr w:type="spellStart"/>
            <w:r>
              <w:rPr>
                <w:sz w:val="18"/>
              </w:rPr>
              <w:t>No</w:t>
            </w:r>
            <w:proofErr w:type="spellEnd"/>
            <w:r>
              <w:rPr>
                <w:sz w:val="18"/>
              </w:rPr>
              <w:t xml:space="preserve"> </w:t>
            </w:r>
          </w:p>
        </w:tc>
        <w:tc>
          <w:tcPr>
            <w:tcW w:w="2516" w:type="dxa"/>
            <w:tcBorders>
              <w:top w:val="single" w:sz="4" w:space="0" w:color="000000"/>
              <w:left w:val="single" w:sz="4" w:space="0" w:color="000000"/>
              <w:bottom w:val="single" w:sz="4" w:space="0" w:color="000000"/>
              <w:right w:val="single" w:sz="4" w:space="0" w:color="000000"/>
            </w:tcBorders>
          </w:tcPr>
          <w:p w14:paraId="1AB8BBAC" w14:textId="77777777" w:rsidR="00C2049F" w:rsidRDefault="00CD3D8B">
            <w:pPr>
              <w:spacing w:after="0" w:line="259" w:lineRule="auto"/>
              <w:ind w:left="1" w:firstLine="0"/>
              <w:jc w:val="left"/>
            </w:pPr>
            <w:r>
              <w:rPr>
                <w:sz w:val="18"/>
              </w:rPr>
              <w:t xml:space="preserve"> </w:t>
            </w:r>
          </w:p>
          <w:p w14:paraId="3C0468A9" w14:textId="77777777" w:rsidR="00C2049F" w:rsidRDefault="00CD3D8B">
            <w:pPr>
              <w:spacing w:after="0" w:line="259" w:lineRule="auto"/>
              <w:ind w:left="1" w:firstLine="0"/>
              <w:jc w:val="left"/>
            </w:pPr>
            <w:r>
              <w:rPr>
                <w:sz w:val="18"/>
              </w:rPr>
              <w:t xml:space="preserve"> </w:t>
            </w:r>
          </w:p>
          <w:p w14:paraId="102FF78F" w14:textId="77777777" w:rsidR="00C2049F" w:rsidRDefault="00CD3D8B">
            <w:pPr>
              <w:spacing w:after="0" w:line="259" w:lineRule="auto"/>
              <w:ind w:left="1" w:firstLine="0"/>
              <w:jc w:val="center"/>
            </w:pPr>
            <w:r>
              <w:rPr>
                <w:i/>
                <w:sz w:val="18"/>
              </w:rPr>
              <w:t xml:space="preserve">[Free </w:t>
            </w:r>
            <w:proofErr w:type="spellStart"/>
            <w:r>
              <w:rPr>
                <w:i/>
                <w:sz w:val="18"/>
              </w:rPr>
              <w:t>text</w:t>
            </w:r>
            <w:proofErr w:type="spellEnd"/>
            <w:r>
              <w:rPr>
                <w:i/>
                <w:sz w:val="18"/>
              </w:rPr>
              <w:t xml:space="preserve">] </w:t>
            </w:r>
          </w:p>
        </w:tc>
        <w:tc>
          <w:tcPr>
            <w:tcW w:w="2516" w:type="dxa"/>
            <w:tcBorders>
              <w:top w:val="single" w:sz="4" w:space="0" w:color="000000"/>
              <w:left w:val="single" w:sz="4" w:space="0" w:color="000000"/>
              <w:bottom w:val="single" w:sz="4" w:space="0" w:color="000000"/>
              <w:right w:val="single" w:sz="4" w:space="0" w:color="000000"/>
            </w:tcBorders>
          </w:tcPr>
          <w:p w14:paraId="1B38EC76" w14:textId="77777777" w:rsidR="00C2049F" w:rsidRDefault="00CD3D8B">
            <w:pPr>
              <w:spacing w:after="0" w:line="259" w:lineRule="auto"/>
              <w:ind w:left="1" w:firstLine="0"/>
              <w:jc w:val="left"/>
            </w:pPr>
            <w:r>
              <w:rPr>
                <w:sz w:val="18"/>
              </w:rPr>
              <w:t xml:space="preserve"> </w:t>
            </w:r>
          </w:p>
          <w:p w14:paraId="71D43797" w14:textId="77777777" w:rsidR="00C2049F" w:rsidRDefault="00CD3D8B">
            <w:pPr>
              <w:spacing w:after="0" w:line="259" w:lineRule="auto"/>
              <w:ind w:left="1" w:firstLine="0"/>
              <w:jc w:val="left"/>
            </w:pPr>
            <w:r>
              <w:rPr>
                <w:sz w:val="18"/>
              </w:rPr>
              <w:t xml:space="preserve"> </w:t>
            </w:r>
          </w:p>
          <w:p w14:paraId="75659C0E" w14:textId="77777777" w:rsidR="00C2049F" w:rsidRDefault="00CD3D8B">
            <w:pPr>
              <w:spacing w:after="0" w:line="259" w:lineRule="auto"/>
              <w:ind w:left="11" w:firstLine="0"/>
              <w:jc w:val="center"/>
            </w:pPr>
            <w:r>
              <w:rPr>
                <w:i/>
                <w:sz w:val="18"/>
              </w:rPr>
              <w:t xml:space="preserve">[Free </w:t>
            </w:r>
            <w:proofErr w:type="spellStart"/>
            <w:r>
              <w:rPr>
                <w:i/>
                <w:sz w:val="18"/>
              </w:rPr>
              <w:t>text</w:t>
            </w:r>
            <w:proofErr w:type="spellEnd"/>
            <w:r>
              <w:rPr>
                <w:i/>
                <w:sz w:val="18"/>
              </w:rPr>
              <w:t xml:space="preserve">] </w:t>
            </w:r>
          </w:p>
        </w:tc>
        <w:tc>
          <w:tcPr>
            <w:tcW w:w="2520" w:type="dxa"/>
            <w:tcBorders>
              <w:top w:val="single" w:sz="4" w:space="0" w:color="000000"/>
              <w:left w:val="single" w:sz="4" w:space="0" w:color="000000"/>
              <w:bottom w:val="single" w:sz="4" w:space="0" w:color="000000"/>
              <w:right w:val="single" w:sz="4" w:space="0" w:color="000000"/>
            </w:tcBorders>
            <w:vAlign w:val="bottom"/>
          </w:tcPr>
          <w:p w14:paraId="5620BD32" w14:textId="77777777" w:rsidR="00C2049F" w:rsidRPr="00C75538" w:rsidRDefault="00CD3D8B">
            <w:pPr>
              <w:spacing w:after="0" w:line="359" w:lineRule="auto"/>
              <w:ind w:left="166" w:firstLine="35"/>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41070799" w14:textId="77777777" w:rsidR="00C2049F" w:rsidRDefault="00CD3D8B">
            <w:pPr>
              <w:spacing w:after="0" w:line="259" w:lineRule="auto"/>
              <w:ind w:left="7" w:firstLine="0"/>
              <w:jc w:val="center"/>
            </w:pPr>
            <w:r>
              <w:rPr>
                <w:i/>
                <w:sz w:val="18"/>
              </w:rPr>
              <w:t xml:space="preserve">non-DLT MI] </w:t>
            </w:r>
          </w:p>
        </w:tc>
        <w:tc>
          <w:tcPr>
            <w:tcW w:w="2512" w:type="dxa"/>
            <w:tcBorders>
              <w:top w:val="single" w:sz="4" w:space="0" w:color="000000"/>
              <w:left w:val="single" w:sz="4" w:space="0" w:color="000000"/>
              <w:bottom w:val="single" w:sz="4" w:space="0" w:color="000000"/>
              <w:right w:val="single" w:sz="4" w:space="0" w:color="000000"/>
            </w:tcBorders>
          </w:tcPr>
          <w:p w14:paraId="45BB49A8" w14:textId="77777777" w:rsidR="00C2049F" w:rsidRDefault="00CD3D8B">
            <w:pPr>
              <w:spacing w:after="0" w:line="259" w:lineRule="auto"/>
              <w:ind w:left="3" w:firstLine="0"/>
              <w:jc w:val="left"/>
            </w:pPr>
            <w:r>
              <w:rPr>
                <w:sz w:val="18"/>
              </w:rPr>
              <w:t xml:space="preserve"> </w:t>
            </w:r>
          </w:p>
          <w:p w14:paraId="3D057A0A" w14:textId="77777777" w:rsidR="00C2049F" w:rsidRDefault="00CD3D8B">
            <w:pPr>
              <w:spacing w:after="0" w:line="259" w:lineRule="auto"/>
              <w:ind w:left="3" w:firstLine="0"/>
              <w:jc w:val="left"/>
            </w:pPr>
            <w:r>
              <w:rPr>
                <w:sz w:val="18"/>
              </w:rPr>
              <w:t xml:space="preserve"> </w:t>
            </w:r>
          </w:p>
          <w:p w14:paraId="16279A77" w14:textId="77777777" w:rsidR="00C2049F" w:rsidRDefault="00CD3D8B">
            <w:pPr>
              <w:spacing w:after="0" w:line="259" w:lineRule="auto"/>
              <w:ind w:left="17" w:firstLine="0"/>
              <w:jc w:val="center"/>
            </w:pPr>
            <w:r>
              <w:rPr>
                <w:i/>
                <w:sz w:val="18"/>
              </w:rPr>
              <w:t xml:space="preserve">[Free </w:t>
            </w:r>
            <w:proofErr w:type="spellStart"/>
            <w:r>
              <w:rPr>
                <w:i/>
                <w:sz w:val="18"/>
              </w:rPr>
              <w:t>text</w:t>
            </w:r>
            <w:proofErr w:type="spellEnd"/>
            <w:r>
              <w:rPr>
                <w:i/>
                <w:sz w:val="18"/>
              </w:rPr>
              <w:t xml:space="preserve">] </w:t>
            </w:r>
          </w:p>
        </w:tc>
      </w:tr>
    </w:tbl>
    <w:p w14:paraId="08699EB3" w14:textId="77777777" w:rsidR="00C2049F" w:rsidRDefault="00CD3D8B">
      <w:pPr>
        <w:spacing w:after="272" w:line="259" w:lineRule="auto"/>
        <w:ind w:left="0" w:firstLine="0"/>
        <w:jc w:val="left"/>
      </w:pPr>
      <w:r>
        <w:t xml:space="preserve"> </w:t>
      </w:r>
    </w:p>
    <w:p w14:paraId="56F9FEEF" w14:textId="77777777" w:rsidR="00C2049F" w:rsidRDefault="00CD3D8B">
      <w:pPr>
        <w:spacing w:after="0" w:line="259" w:lineRule="auto"/>
        <w:ind w:left="0" w:firstLine="0"/>
        <w:jc w:val="left"/>
      </w:pPr>
      <w:r>
        <w:lastRenderedPageBreak/>
        <w:t xml:space="preserve"> </w:t>
      </w:r>
      <w:r>
        <w:tab/>
        <w:t xml:space="preserve"> </w:t>
      </w:r>
    </w:p>
    <w:p w14:paraId="4FB602B8" w14:textId="77777777" w:rsidR="00C2049F" w:rsidRDefault="00CD3D8B">
      <w:pPr>
        <w:spacing w:after="267" w:line="259" w:lineRule="auto"/>
        <w:ind w:left="252" w:right="2046" w:hanging="10"/>
        <w:jc w:val="center"/>
      </w:pPr>
      <w:r>
        <w:rPr>
          <w:i/>
          <w:sz w:val="20"/>
        </w:rPr>
        <w:t xml:space="preserve">Table 4 </w:t>
      </w:r>
    </w:p>
    <w:p w14:paraId="14933C44" w14:textId="77777777" w:rsidR="00C2049F" w:rsidRDefault="00CD3D8B">
      <w:pPr>
        <w:spacing w:after="17" w:line="259" w:lineRule="auto"/>
        <w:ind w:left="2206" w:firstLine="0"/>
        <w:jc w:val="left"/>
      </w:pPr>
      <w:r>
        <w:rPr>
          <w:b/>
          <w:sz w:val="20"/>
        </w:rPr>
        <w:t xml:space="preserve"> </w:t>
      </w:r>
    </w:p>
    <w:p w14:paraId="6F7BB3FF" w14:textId="77777777" w:rsidR="00C2049F" w:rsidRPr="00C75538" w:rsidRDefault="00CD3D8B">
      <w:pPr>
        <w:spacing w:after="25" w:line="250" w:lineRule="auto"/>
        <w:ind w:left="3169" w:right="4963" w:hanging="10"/>
        <w:jc w:val="center"/>
        <w:rPr>
          <w:lang w:val="en-GB"/>
        </w:rPr>
      </w:pPr>
      <w:r w:rsidRPr="00C75538">
        <w:rPr>
          <w:b/>
          <w:sz w:val="20"/>
          <w:lang w:val="en-GB"/>
        </w:rPr>
        <w:t xml:space="preserve">Application for permission to operate a DLT SS or DLT TSS: </w:t>
      </w:r>
    </w:p>
    <w:p w14:paraId="77B53FC9" w14:textId="77777777" w:rsidR="00C2049F" w:rsidRPr="00C75538" w:rsidRDefault="00CD3D8B">
      <w:pPr>
        <w:spacing w:after="274" w:line="250" w:lineRule="auto"/>
        <w:ind w:left="3169" w:right="4963" w:hanging="10"/>
        <w:jc w:val="center"/>
        <w:rPr>
          <w:lang w:val="en-GB"/>
        </w:rPr>
      </w:pPr>
      <w:r w:rsidRPr="00C75538">
        <w:rPr>
          <w:b/>
          <w:sz w:val="20"/>
          <w:lang w:val="en-GB"/>
        </w:rPr>
        <w:t xml:space="preserve">Exemption(s) to Regulation (EU) No 909/2014 </w:t>
      </w:r>
    </w:p>
    <w:p w14:paraId="7F5CEF7C" w14:textId="77777777" w:rsidR="00C2049F" w:rsidRPr="00C75538" w:rsidRDefault="00CD3D8B">
      <w:pPr>
        <w:pStyle w:val="berschrift3"/>
        <w:spacing w:after="267"/>
        <w:ind w:left="10" w:right="817"/>
        <w:jc w:val="center"/>
        <w:rPr>
          <w:lang w:val="en-GB"/>
        </w:rPr>
      </w:pPr>
      <w:r w:rsidRPr="00C75538">
        <w:rPr>
          <w:i/>
          <w:sz w:val="20"/>
          <w:lang w:val="en-GB"/>
        </w:rPr>
        <w:t xml:space="preserve">Details that should be included in the request for exemption(s) in accordance with Article 5(2) to (9) of Regulation (EU) 2022/858 </w:t>
      </w:r>
    </w:p>
    <w:p w14:paraId="2B5C76C9" w14:textId="77777777" w:rsidR="00C2049F" w:rsidRPr="00C75538" w:rsidRDefault="00CD3D8B">
      <w:pPr>
        <w:spacing w:after="257" w:line="268" w:lineRule="auto"/>
        <w:ind w:left="-5" w:right="798" w:hanging="10"/>
        <w:rPr>
          <w:lang w:val="en-GB"/>
        </w:rPr>
      </w:pPr>
      <w:r w:rsidRPr="00C75538">
        <w:rPr>
          <w:sz w:val="20"/>
          <w:lang w:val="en-GB"/>
        </w:rPr>
        <w:t xml:space="preserve">According to Article 9(4)(h) of Regulation (EU) 2022/858 the application for a specific permission to operate a DLT SS shall contain information on the exemptions that the applicant is requesting in accordance with Article 5 of that same Regulation, the justification for each exemption requested and any compensatory measures proposed and </w:t>
      </w:r>
      <w:proofErr w:type="gramStart"/>
      <w:r w:rsidRPr="00C75538">
        <w:rPr>
          <w:sz w:val="20"/>
          <w:lang w:val="en-GB"/>
        </w:rPr>
        <w:t>the means by which</w:t>
      </w:r>
      <w:proofErr w:type="gramEnd"/>
      <w:r w:rsidRPr="00C75538">
        <w:rPr>
          <w:sz w:val="20"/>
          <w:lang w:val="en-GB"/>
        </w:rPr>
        <w:t xml:space="preserve"> it intends to comply with the conditions attached to those exemptions. </w:t>
      </w:r>
    </w:p>
    <w:p w14:paraId="1545D7E9" w14:textId="77777777" w:rsidR="00C2049F" w:rsidRPr="00C75538" w:rsidRDefault="00CD3D8B">
      <w:pPr>
        <w:spacing w:line="268" w:lineRule="auto"/>
        <w:ind w:left="-5" w:right="798" w:hanging="10"/>
        <w:rPr>
          <w:lang w:val="en-GB"/>
        </w:rPr>
      </w:pPr>
      <w:r w:rsidRPr="00C75538">
        <w:rPr>
          <w:sz w:val="20"/>
          <w:lang w:val="en-GB"/>
        </w:rPr>
        <w:t xml:space="preserve">Please refer to Article 5(2) to (9) of Regulation (EU) 2022/858 for the specific conditions attached to each exemption. According to article 5(10) of Regulation (EU) 2022/858 the applicant shall demonstrate that each exemption requested is: </w:t>
      </w:r>
    </w:p>
    <w:p w14:paraId="3378C5C9" w14:textId="77777777" w:rsidR="00C2049F" w:rsidRPr="00C75538" w:rsidRDefault="00CD3D8B">
      <w:pPr>
        <w:numPr>
          <w:ilvl w:val="0"/>
          <w:numId w:val="10"/>
        </w:numPr>
        <w:spacing w:line="268" w:lineRule="auto"/>
        <w:ind w:right="798" w:hanging="360"/>
        <w:rPr>
          <w:lang w:val="en-GB"/>
        </w:rPr>
      </w:pPr>
      <w:r w:rsidRPr="00C75538">
        <w:rPr>
          <w:sz w:val="20"/>
          <w:lang w:val="en-GB"/>
        </w:rPr>
        <w:t xml:space="preserve">proportionate to, and justified by, the use of its distributed ledger technology; and </w:t>
      </w:r>
    </w:p>
    <w:p w14:paraId="3B487614" w14:textId="77777777" w:rsidR="00C2049F" w:rsidRPr="00C75538" w:rsidRDefault="00CD3D8B">
      <w:pPr>
        <w:numPr>
          <w:ilvl w:val="0"/>
          <w:numId w:val="10"/>
        </w:numPr>
        <w:spacing w:line="268" w:lineRule="auto"/>
        <w:ind w:right="798" w:hanging="360"/>
        <w:rPr>
          <w:lang w:val="en-GB"/>
        </w:rPr>
      </w:pPr>
      <w:r w:rsidRPr="00C75538">
        <w:rPr>
          <w:sz w:val="20"/>
          <w:lang w:val="en-GB"/>
        </w:rPr>
        <w:t xml:space="preserve">limited to the DLT SS and does not extend to a securities settlement system that is operated by the same CSD. </w:t>
      </w:r>
    </w:p>
    <w:p w14:paraId="65E6B0BC" w14:textId="77777777" w:rsidR="00C2049F" w:rsidRPr="00C75538" w:rsidRDefault="00CD3D8B">
      <w:pPr>
        <w:spacing w:after="12" w:line="259" w:lineRule="auto"/>
        <w:ind w:left="0" w:firstLine="0"/>
        <w:jc w:val="left"/>
        <w:rPr>
          <w:lang w:val="en-GB"/>
        </w:rPr>
      </w:pPr>
      <w:r w:rsidRPr="00C75538">
        <w:rPr>
          <w:sz w:val="20"/>
          <w:lang w:val="en-GB"/>
        </w:rPr>
        <w:t xml:space="preserve"> </w:t>
      </w:r>
    </w:p>
    <w:p w14:paraId="5E170379" w14:textId="77777777" w:rsidR="00C2049F" w:rsidRPr="00C75538" w:rsidRDefault="00CD3D8B">
      <w:pPr>
        <w:spacing w:line="268" w:lineRule="auto"/>
        <w:ind w:left="-5" w:right="798" w:hanging="10"/>
        <w:rPr>
          <w:lang w:val="en-GB"/>
        </w:rPr>
      </w:pPr>
      <w:r w:rsidRPr="00C75538">
        <w:rPr>
          <w:sz w:val="20"/>
          <w:lang w:val="en-GB"/>
        </w:rPr>
        <w:t xml:space="preserve">Applicants should provide the information to the NCAs as detailed in the Table below. </w:t>
      </w:r>
    </w:p>
    <w:p w14:paraId="33ED175E" w14:textId="77777777" w:rsidR="00C2049F" w:rsidRPr="00C75538" w:rsidRDefault="00C2049F">
      <w:pPr>
        <w:spacing w:after="0" w:line="259" w:lineRule="auto"/>
        <w:ind w:left="-1416" w:right="20" w:firstLine="0"/>
        <w:rPr>
          <w:lang w:val="en-GB"/>
        </w:rPr>
      </w:pPr>
    </w:p>
    <w:tbl>
      <w:tblPr>
        <w:tblStyle w:val="TableGrid"/>
        <w:tblW w:w="14668" w:type="dxa"/>
        <w:tblInd w:w="131" w:type="dxa"/>
        <w:tblCellMar>
          <w:top w:w="11" w:type="dxa"/>
          <w:bottom w:w="2" w:type="dxa"/>
        </w:tblCellMar>
        <w:tblLook w:val="04A0" w:firstRow="1" w:lastRow="0" w:firstColumn="1" w:lastColumn="0" w:noHBand="0" w:noVBand="1"/>
      </w:tblPr>
      <w:tblGrid>
        <w:gridCol w:w="2490"/>
        <w:gridCol w:w="1204"/>
        <w:gridCol w:w="2742"/>
        <w:gridCol w:w="2744"/>
        <w:gridCol w:w="2742"/>
        <w:gridCol w:w="2746"/>
      </w:tblGrid>
      <w:tr w:rsidR="00C2049F" w:rsidRPr="00600527" w14:paraId="10CE028F" w14:textId="77777777">
        <w:trPr>
          <w:trHeight w:val="2004"/>
        </w:trPr>
        <w:tc>
          <w:tcPr>
            <w:tcW w:w="2489" w:type="dxa"/>
            <w:tcBorders>
              <w:top w:val="single" w:sz="4" w:space="0" w:color="000000"/>
              <w:left w:val="single" w:sz="4" w:space="0" w:color="000000"/>
              <w:bottom w:val="single" w:sz="4" w:space="0" w:color="000000"/>
              <w:right w:val="single" w:sz="4" w:space="0" w:color="000000"/>
            </w:tcBorders>
            <w:shd w:val="clear" w:color="auto" w:fill="ADAAAA"/>
          </w:tcPr>
          <w:p w14:paraId="29A645E5" w14:textId="77777777" w:rsidR="00C2049F" w:rsidRPr="00C75538" w:rsidRDefault="00CD3D8B">
            <w:pPr>
              <w:spacing w:after="0" w:line="259" w:lineRule="auto"/>
              <w:ind w:left="4" w:firstLine="0"/>
              <w:jc w:val="left"/>
              <w:rPr>
                <w:lang w:val="en-GB"/>
              </w:rPr>
            </w:pPr>
            <w:r w:rsidRPr="00C75538">
              <w:rPr>
                <w:sz w:val="18"/>
                <w:lang w:val="en-GB"/>
              </w:rPr>
              <w:t xml:space="preserve"> </w:t>
            </w:r>
          </w:p>
          <w:p w14:paraId="6AD42660" w14:textId="77777777" w:rsidR="00C2049F" w:rsidRPr="00C75538" w:rsidRDefault="00CD3D8B">
            <w:pPr>
              <w:spacing w:after="0" w:line="259" w:lineRule="auto"/>
              <w:ind w:left="4" w:firstLine="0"/>
              <w:jc w:val="left"/>
              <w:rPr>
                <w:lang w:val="en-GB"/>
              </w:rPr>
            </w:pPr>
            <w:r w:rsidRPr="00C75538">
              <w:rPr>
                <w:sz w:val="18"/>
                <w:lang w:val="en-GB"/>
              </w:rPr>
              <w:t xml:space="preserve"> </w:t>
            </w:r>
          </w:p>
          <w:p w14:paraId="67D115F3" w14:textId="77777777" w:rsidR="00C2049F" w:rsidRPr="00C75538" w:rsidRDefault="00CD3D8B">
            <w:pPr>
              <w:spacing w:after="0" w:line="259" w:lineRule="auto"/>
              <w:ind w:left="4" w:firstLine="0"/>
              <w:jc w:val="left"/>
              <w:rPr>
                <w:lang w:val="en-GB"/>
              </w:rPr>
            </w:pPr>
            <w:r w:rsidRPr="00C75538">
              <w:rPr>
                <w:sz w:val="18"/>
                <w:lang w:val="en-GB"/>
              </w:rPr>
              <w:t xml:space="preserve"> </w:t>
            </w:r>
          </w:p>
          <w:p w14:paraId="5B440CD4" w14:textId="77777777" w:rsidR="00C2049F" w:rsidRPr="00C75538" w:rsidRDefault="00CD3D8B">
            <w:pPr>
              <w:spacing w:after="0" w:line="259" w:lineRule="auto"/>
              <w:ind w:left="4" w:firstLine="0"/>
              <w:jc w:val="left"/>
              <w:rPr>
                <w:lang w:val="en-GB"/>
              </w:rPr>
            </w:pPr>
            <w:r w:rsidRPr="00C75538">
              <w:rPr>
                <w:sz w:val="18"/>
                <w:lang w:val="en-GB"/>
              </w:rPr>
              <w:t xml:space="preserve"> </w:t>
            </w:r>
          </w:p>
          <w:p w14:paraId="5CACFD07" w14:textId="77777777" w:rsidR="00C2049F" w:rsidRDefault="00CD3D8B">
            <w:pPr>
              <w:spacing w:after="0" w:line="259" w:lineRule="auto"/>
              <w:ind w:left="0" w:right="7" w:firstLine="0"/>
              <w:jc w:val="center"/>
            </w:pPr>
            <w:proofErr w:type="spellStart"/>
            <w:r>
              <w:rPr>
                <w:b/>
                <w:i/>
                <w:sz w:val="18"/>
              </w:rPr>
              <w:t>Exemption</w:t>
            </w:r>
            <w:proofErr w:type="spellEnd"/>
            <w:r>
              <w:rPr>
                <w:b/>
                <w:i/>
                <w:sz w:val="18"/>
              </w:rPr>
              <w:t xml:space="preserve"> </w:t>
            </w:r>
          </w:p>
        </w:tc>
        <w:tc>
          <w:tcPr>
            <w:tcW w:w="1204" w:type="dxa"/>
            <w:tcBorders>
              <w:top w:val="single" w:sz="4" w:space="0" w:color="000000"/>
              <w:left w:val="single" w:sz="4" w:space="0" w:color="000000"/>
              <w:bottom w:val="single" w:sz="4" w:space="0" w:color="000000"/>
              <w:right w:val="single" w:sz="4" w:space="0" w:color="000000"/>
            </w:tcBorders>
            <w:shd w:val="clear" w:color="auto" w:fill="ADAAAA"/>
          </w:tcPr>
          <w:p w14:paraId="7373D17A" w14:textId="77777777" w:rsidR="00C2049F" w:rsidRDefault="00CD3D8B">
            <w:pPr>
              <w:spacing w:after="0" w:line="259" w:lineRule="auto"/>
              <w:ind w:left="5" w:firstLine="0"/>
              <w:jc w:val="left"/>
            </w:pPr>
            <w:r>
              <w:rPr>
                <w:sz w:val="18"/>
              </w:rPr>
              <w:t xml:space="preserve"> </w:t>
            </w:r>
          </w:p>
          <w:p w14:paraId="3D3830A7" w14:textId="77777777" w:rsidR="00C2049F" w:rsidRDefault="00CD3D8B">
            <w:pPr>
              <w:spacing w:after="0" w:line="259" w:lineRule="auto"/>
              <w:ind w:left="5" w:firstLine="0"/>
              <w:jc w:val="left"/>
            </w:pPr>
            <w:r>
              <w:rPr>
                <w:sz w:val="18"/>
              </w:rPr>
              <w:t xml:space="preserve"> </w:t>
            </w:r>
          </w:p>
          <w:p w14:paraId="2FAF4FE9" w14:textId="77777777" w:rsidR="00C2049F" w:rsidRDefault="00CD3D8B">
            <w:pPr>
              <w:spacing w:after="0" w:line="259" w:lineRule="auto"/>
              <w:ind w:left="5" w:firstLine="0"/>
              <w:jc w:val="left"/>
            </w:pPr>
            <w:r>
              <w:rPr>
                <w:sz w:val="18"/>
              </w:rPr>
              <w:t xml:space="preserve"> </w:t>
            </w:r>
          </w:p>
          <w:p w14:paraId="73995DEE" w14:textId="77777777" w:rsidR="00C2049F" w:rsidRDefault="00CD3D8B">
            <w:pPr>
              <w:spacing w:after="0" w:line="259" w:lineRule="auto"/>
              <w:ind w:left="5" w:firstLine="0"/>
              <w:jc w:val="left"/>
            </w:pPr>
            <w:r>
              <w:rPr>
                <w:sz w:val="18"/>
              </w:rPr>
              <w:t xml:space="preserve"> </w:t>
            </w:r>
          </w:p>
          <w:p w14:paraId="5DB56DD1" w14:textId="77777777" w:rsidR="00C2049F" w:rsidRDefault="00CD3D8B">
            <w:pPr>
              <w:spacing w:after="0" w:line="259" w:lineRule="auto"/>
              <w:ind w:left="180" w:firstLine="0"/>
              <w:jc w:val="left"/>
            </w:pPr>
            <w:proofErr w:type="spellStart"/>
            <w:r>
              <w:rPr>
                <w:b/>
                <w:i/>
                <w:sz w:val="18"/>
              </w:rPr>
              <w:t>Requested</w:t>
            </w:r>
            <w:proofErr w:type="spellEnd"/>
            <w:r>
              <w:rPr>
                <w:b/>
                <w:i/>
                <w:sz w:val="18"/>
              </w:rPr>
              <w:t xml:space="preserve"> </w:t>
            </w:r>
          </w:p>
        </w:tc>
        <w:tc>
          <w:tcPr>
            <w:tcW w:w="2742" w:type="dxa"/>
            <w:tcBorders>
              <w:top w:val="single" w:sz="4" w:space="0" w:color="000000"/>
              <w:left w:val="single" w:sz="4" w:space="0" w:color="000000"/>
              <w:bottom w:val="single" w:sz="4" w:space="0" w:color="000000"/>
              <w:right w:val="single" w:sz="4" w:space="0" w:color="000000"/>
            </w:tcBorders>
            <w:shd w:val="clear" w:color="auto" w:fill="ADAAAA"/>
          </w:tcPr>
          <w:p w14:paraId="1442DC98" w14:textId="77777777" w:rsidR="00C2049F" w:rsidRPr="00C75538" w:rsidRDefault="00CD3D8B">
            <w:pPr>
              <w:spacing w:after="136" w:line="259" w:lineRule="auto"/>
              <w:ind w:left="6" w:firstLine="0"/>
              <w:jc w:val="left"/>
              <w:rPr>
                <w:lang w:val="en-GB"/>
              </w:rPr>
            </w:pPr>
            <w:r w:rsidRPr="00C75538">
              <w:rPr>
                <w:sz w:val="18"/>
                <w:lang w:val="en-GB"/>
              </w:rPr>
              <w:t xml:space="preserve"> </w:t>
            </w:r>
          </w:p>
          <w:p w14:paraId="64157BBF" w14:textId="77777777" w:rsidR="00C2049F" w:rsidRPr="00C75538" w:rsidRDefault="00CD3D8B">
            <w:pPr>
              <w:spacing w:after="86" w:line="259" w:lineRule="auto"/>
              <w:ind w:left="29" w:firstLine="0"/>
              <w:jc w:val="center"/>
              <w:rPr>
                <w:lang w:val="en-GB"/>
              </w:rPr>
            </w:pPr>
            <w:r w:rsidRPr="00C75538">
              <w:rPr>
                <w:b/>
                <w:i/>
                <w:sz w:val="18"/>
                <w:lang w:val="en-GB"/>
              </w:rPr>
              <w:t xml:space="preserve">Short justification, </w:t>
            </w:r>
          </w:p>
          <w:p w14:paraId="273947FF" w14:textId="77777777" w:rsidR="00C2049F" w:rsidRPr="00C75538" w:rsidRDefault="00CD3D8B">
            <w:pPr>
              <w:spacing w:after="91" w:line="259" w:lineRule="auto"/>
              <w:ind w:left="20" w:firstLine="0"/>
              <w:jc w:val="center"/>
              <w:rPr>
                <w:lang w:val="en-GB"/>
              </w:rPr>
            </w:pPr>
            <w:r w:rsidRPr="00C75538">
              <w:rPr>
                <w:b/>
                <w:i/>
                <w:sz w:val="18"/>
                <w:lang w:val="en-GB"/>
              </w:rPr>
              <w:t xml:space="preserve">compensatory measures </w:t>
            </w:r>
          </w:p>
          <w:p w14:paraId="5B8BD3E8" w14:textId="77777777" w:rsidR="00C2049F" w:rsidRPr="00C75538" w:rsidRDefault="00CD3D8B">
            <w:pPr>
              <w:spacing w:after="0" w:line="259" w:lineRule="auto"/>
              <w:ind w:left="71" w:hanging="25"/>
              <w:jc w:val="left"/>
              <w:rPr>
                <w:lang w:val="en-GB"/>
              </w:rPr>
            </w:pPr>
            <w:r w:rsidRPr="00C75538">
              <w:rPr>
                <w:b/>
                <w:i/>
                <w:sz w:val="18"/>
                <w:lang w:val="en-GB"/>
              </w:rPr>
              <w:t xml:space="preserve">proposed (if any) and means by which conditions attached to exemptions are complied with. </w:t>
            </w:r>
          </w:p>
        </w:tc>
        <w:tc>
          <w:tcPr>
            <w:tcW w:w="2744" w:type="dxa"/>
            <w:tcBorders>
              <w:top w:val="single" w:sz="4" w:space="0" w:color="000000"/>
              <w:left w:val="single" w:sz="4" w:space="0" w:color="000000"/>
              <w:bottom w:val="single" w:sz="4" w:space="0" w:color="000000"/>
              <w:right w:val="single" w:sz="4" w:space="0" w:color="000000"/>
            </w:tcBorders>
            <w:shd w:val="clear" w:color="auto" w:fill="ADAAAA"/>
          </w:tcPr>
          <w:p w14:paraId="1E4D560E" w14:textId="77777777" w:rsidR="00C2049F" w:rsidRPr="00C75538" w:rsidRDefault="00CD3D8B">
            <w:pPr>
              <w:spacing w:after="0" w:line="259" w:lineRule="auto"/>
              <w:ind w:left="5" w:firstLine="0"/>
              <w:jc w:val="left"/>
              <w:rPr>
                <w:lang w:val="en-GB"/>
              </w:rPr>
            </w:pPr>
            <w:r w:rsidRPr="00C75538">
              <w:rPr>
                <w:sz w:val="18"/>
                <w:lang w:val="en-GB"/>
              </w:rPr>
              <w:t xml:space="preserve"> </w:t>
            </w:r>
          </w:p>
          <w:p w14:paraId="17EB2AB5" w14:textId="77777777" w:rsidR="00C2049F" w:rsidRPr="00C75538" w:rsidRDefault="00CD3D8B">
            <w:pPr>
              <w:spacing w:after="0" w:line="259" w:lineRule="auto"/>
              <w:ind w:left="5" w:firstLine="0"/>
              <w:jc w:val="left"/>
              <w:rPr>
                <w:lang w:val="en-GB"/>
              </w:rPr>
            </w:pPr>
            <w:r w:rsidRPr="00C75538">
              <w:rPr>
                <w:sz w:val="18"/>
                <w:lang w:val="en-GB"/>
              </w:rPr>
              <w:t xml:space="preserve"> </w:t>
            </w:r>
          </w:p>
          <w:p w14:paraId="33D23081" w14:textId="77777777" w:rsidR="00C2049F" w:rsidRPr="00C75538" w:rsidRDefault="00CD3D8B">
            <w:pPr>
              <w:spacing w:after="0" w:line="259" w:lineRule="auto"/>
              <w:ind w:left="5" w:firstLine="0"/>
              <w:jc w:val="left"/>
              <w:rPr>
                <w:lang w:val="en-GB"/>
              </w:rPr>
            </w:pPr>
            <w:r w:rsidRPr="00C75538">
              <w:rPr>
                <w:sz w:val="18"/>
                <w:lang w:val="en-GB"/>
              </w:rPr>
              <w:t xml:space="preserve"> </w:t>
            </w:r>
          </w:p>
          <w:p w14:paraId="219B9B08" w14:textId="77777777" w:rsidR="00C2049F" w:rsidRPr="00C75538" w:rsidRDefault="00CD3D8B">
            <w:pPr>
              <w:spacing w:after="0" w:line="259" w:lineRule="auto"/>
              <w:ind w:left="-20" w:firstLine="28"/>
              <w:jc w:val="center"/>
              <w:rPr>
                <w:lang w:val="en-GB"/>
              </w:rPr>
            </w:pPr>
            <w:r w:rsidRPr="00C75538">
              <w:rPr>
                <w:b/>
                <w:i/>
                <w:sz w:val="18"/>
                <w:lang w:val="en-GB"/>
              </w:rPr>
              <w:t xml:space="preserve">Demonstration that </w:t>
            </w:r>
            <w:proofErr w:type="gramStart"/>
            <w:r w:rsidRPr="00C75538">
              <w:rPr>
                <w:b/>
                <w:i/>
                <w:sz w:val="18"/>
                <w:lang w:val="en-GB"/>
              </w:rPr>
              <w:t xml:space="preserve">the </w:t>
            </w:r>
            <w:r w:rsidRPr="00C75538">
              <w:rPr>
                <w:b/>
                <w:i/>
                <w:sz w:val="28"/>
                <w:vertAlign w:val="subscript"/>
                <w:lang w:val="en-GB"/>
              </w:rPr>
              <w:t xml:space="preserve"> </w:t>
            </w:r>
            <w:r w:rsidRPr="00C75538">
              <w:rPr>
                <w:b/>
                <w:i/>
                <w:sz w:val="18"/>
                <w:lang w:val="en-GB"/>
              </w:rPr>
              <w:t>exemption</w:t>
            </w:r>
            <w:proofErr w:type="gramEnd"/>
            <w:r w:rsidRPr="00C75538">
              <w:rPr>
                <w:b/>
                <w:i/>
                <w:sz w:val="18"/>
                <w:lang w:val="en-GB"/>
              </w:rPr>
              <w:t xml:space="preserve"> is proportionate to, and justified by, the use of DLT </w:t>
            </w:r>
          </w:p>
        </w:tc>
        <w:tc>
          <w:tcPr>
            <w:tcW w:w="2742" w:type="dxa"/>
            <w:tcBorders>
              <w:top w:val="single" w:sz="4" w:space="0" w:color="000000"/>
              <w:left w:val="single" w:sz="4" w:space="0" w:color="000000"/>
              <w:bottom w:val="single" w:sz="4" w:space="0" w:color="000000"/>
              <w:right w:val="single" w:sz="4" w:space="0" w:color="000000"/>
            </w:tcBorders>
            <w:shd w:val="clear" w:color="auto" w:fill="ADAAAA"/>
          </w:tcPr>
          <w:p w14:paraId="69975766" w14:textId="77777777" w:rsidR="00C2049F" w:rsidRPr="00C75538" w:rsidRDefault="00CD3D8B">
            <w:pPr>
              <w:spacing w:after="0" w:line="259" w:lineRule="auto"/>
              <w:ind w:left="6" w:firstLine="0"/>
              <w:jc w:val="left"/>
              <w:rPr>
                <w:lang w:val="en-GB"/>
              </w:rPr>
            </w:pPr>
            <w:r w:rsidRPr="00C75538">
              <w:rPr>
                <w:sz w:val="18"/>
                <w:lang w:val="en-GB"/>
              </w:rPr>
              <w:t xml:space="preserve"> </w:t>
            </w:r>
          </w:p>
          <w:p w14:paraId="6E00C78F" w14:textId="77777777" w:rsidR="00C2049F" w:rsidRPr="00C75538" w:rsidRDefault="00CD3D8B">
            <w:pPr>
              <w:spacing w:after="0" w:line="259" w:lineRule="auto"/>
              <w:ind w:left="6" w:firstLine="0"/>
              <w:jc w:val="left"/>
              <w:rPr>
                <w:lang w:val="en-GB"/>
              </w:rPr>
            </w:pPr>
            <w:r w:rsidRPr="00C75538">
              <w:rPr>
                <w:sz w:val="18"/>
                <w:lang w:val="en-GB"/>
              </w:rPr>
              <w:t xml:space="preserve"> </w:t>
            </w:r>
          </w:p>
          <w:p w14:paraId="2EF49B2E" w14:textId="77777777" w:rsidR="00C2049F" w:rsidRPr="00C75538" w:rsidRDefault="00CD3D8B">
            <w:pPr>
              <w:spacing w:after="0" w:line="259" w:lineRule="auto"/>
              <w:ind w:left="66" w:right="45" w:firstLine="330"/>
              <w:rPr>
                <w:lang w:val="en-GB"/>
              </w:rPr>
            </w:pPr>
            <w:r w:rsidRPr="00C75538">
              <w:rPr>
                <w:b/>
                <w:i/>
                <w:sz w:val="18"/>
                <w:lang w:val="en-GB"/>
              </w:rPr>
              <w:t xml:space="preserve">Demonstration that the exemption is limited to the DLT SS for which specific permission is sought </w:t>
            </w:r>
          </w:p>
        </w:tc>
        <w:tc>
          <w:tcPr>
            <w:tcW w:w="2746" w:type="dxa"/>
            <w:tcBorders>
              <w:top w:val="single" w:sz="4" w:space="0" w:color="000000"/>
              <w:left w:val="single" w:sz="4" w:space="0" w:color="000000"/>
              <w:bottom w:val="single" w:sz="4" w:space="0" w:color="000000"/>
              <w:right w:val="single" w:sz="8" w:space="0" w:color="000000"/>
            </w:tcBorders>
            <w:shd w:val="clear" w:color="auto" w:fill="ADAAAA"/>
            <w:vAlign w:val="bottom"/>
          </w:tcPr>
          <w:p w14:paraId="78F212A4" w14:textId="77777777" w:rsidR="00C2049F" w:rsidRPr="00C75538" w:rsidRDefault="00CD3D8B">
            <w:pPr>
              <w:spacing w:after="0" w:line="362" w:lineRule="auto"/>
              <w:ind w:left="205" w:right="30" w:hanging="170"/>
              <w:rPr>
                <w:lang w:val="en-GB"/>
              </w:rPr>
            </w:pPr>
            <w:r w:rsidRPr="00C75538">
              <w:rPr>
                <w:b/>
                <w:i/>
                <w:sz w:val="18"/>
                <w:lang w:val="en-GB"/>
              </w:rPr>
              <w:t xml:space="preserve">Unique reference number of the document, Title, Chapter or section or page </w:t>
            </w:r>
            <w:proofErr w:type="gramStart"/>
            <w:r w:rsidRPr="00C75538">
              <w:rPr>
                <w:b/>
                <w:i/>
                <w:sz w:val="18"/>
                <w:lang w:val="en-GB"/>
              </w:rPr>
              <w:t>where</w:t>
            </w:r>
            <w:proofErr w:type="gramEnd"/>
            <w:r w:rsidRPr="00C75538">
              <w:rPr>
                <w:b/>
                <w:i/>
                <w:sz w:val="18"/>
                <w:lang w:val="en-GB"/>
              </w:rPr>
              <w:t xml:space="preserve"> the </w:t>
            </w:r>
          </w:p>
          <w:p w14:paraId="79C22319" w14:textId="77777777" w:rsidR="00C2049F" w:rsidRPr="00C75538" w:rsidRDefault="00CD3D8B">
            <w:pPr>
              <w:spacing w:after="86" w:line="259" w:lineRule="auto"/>
              <w:ind w:left="4" w:firstLine="0"/>
              <w:jc w:val="center"/>
              <w:rPr>
                <w:lang w:val="en-GB"/>
              </w:rPr>
            </w:pPr>
            <w:r w:rsidRPr="00C75538">
              <w:rPr>
                <w:b/>
                <w:i/>
                <w:sz w:val="18"/>
                <w:lang w:val="en-GB"/>
              </w:rPr>
              <w:t xml:space="preserve">information is provided or </w:t>
            </w:r>
          </w:p>
          <w:p w14:paraId="27C96A4C" w14:textId="77777777" w:rsidR="00C2049F" w:rsidRPr="00C75538" w:rsidRDefault="00CD3D8B">
            <w:pPr>
              <w:spacing w:after="86" w:line="259" w:lineRule="auto"/>
              <w:ind w:left="100" w:firstLine="0"/>
              <w:jc w:val="left"/>
              <w:rPr>
                <w:lang w:val="en-GB"/>
              </w:rPr>
            </w:pPr>
            <w:r w:rsidRPr="00C75538">
              <w:rPr>
                <w:b/>
                <w:i/>
                <w:sz w:val="18"/>
                <w:lang w:val="en-GB"/>
              </w:rPr>
              <w:t xml:space="preserve">reason why the information </w:t>
            </w:r>
            <w:proofErr w:type="gramStart"/>
            <w:r w:rsidRPr="00C75538">
              <w:rPr>
                <w:b/>
                <w:i/>
                <w:sz w:val="18"/>
                <w:lang w:val="en-GB"/>
              </w:rPr>
              <w:t>is</w:t>
            </w:r>
            <w:proofErr w:type="gramEnd"/>
            <w:r w:rsidRPr="00C75538">
              <w:rPr>
                <w:b/>
                <w:i/>
                <w:sz w:val="18"/>
                <w:lang w:val="en-GB"/>
              </w:rPr>
              <w:t xml:space="preserve"> </w:t>
            </w:r>
          </w:p>
          <w:p w14:paraId="74FFB4F5" w14:textId="77777777" w:rsidR="00C2049F" w:rsidRPr="00600527" w:rsidRDefault="00CD3D8B">
            <w:pPr>
              <w:spacing w:after="0" w:line="259" w:lineRule="auto"/>
              <w:ind w:left="5" w:firstLine="0"/>
              <w:jc w:val="center"/>
              <w:rPr>
                <w:lang w:val="en-GB"/>
              </w:rPr>
            </w:pPr>
            <w:r w:rsidRPr="00600527">
              <w:rPr>
                <w:b/>
                <w:i/>
                <w:sz w:val="18"/>
                <w:lang w:val="en-GB"/>
              </w:rPr>
              <w:t xml:space="preserve">not provided </w:t>
            </w:r>
          </w:p>
        </w:tc>
      </w:tr>
      <w:tr w:rsidR="00C2049F" w14:paraId="3E3018BE" w14:textId="77777777">
        <w:trPr>
          <w:trHeight w:val="927"/>
        </w:trPr>
        <w:tc>
          <w:tcPr>
            <w:tcW w:w="2489" w:type="dxa"/>
            <w:tcBorders>
              <w:top w:val="single" w:sz="4" w:space="0" w:color="000000"/>
              <w:left w:val="single" w:sz="4" w:space="0" w:color="000000"/>
              <w:bottom w:val="single" w:sz="4" w:space="0" w:color="000000"/>
              <w:right w:val="single" w:sz="4" w:space="0" w:color="000000"/>
            </w:tcBorders>
          </w:tcPr>
          <w:p w14:paraId="4A44DCA0" w14:textId="77777777" w:rsidR="00C2049F" w:rsidRPr="00C75538" w:rsidRDefault="00CD3D8B">
            <w:pPr>
              <w:spacing w:after="12" w:line="259" w:lineRule="auto"/>
              <w:ind w:left="4" w:firstLine="0"/>
              <w:jc w:val="left"/>
              <w:rPr>
                <w:lang w:val="en-GB"/>
              </w:rPr>
            </w:pPr>
            <w:r w:rsidRPr="00C75538">
              <w:rPr>
                <w:b/>
                <w:sz w:val="18"/>
                <w:lang w:val="en-GB"/>
              </w:rPr>
              <w:t xml:space="preserve">Dematerialised form </w:t>
            </w:r>
          </w:p>
          <w:p w14:paraId="4ED0B433" w14:textId="77777777" w:rsidR="00C2049F" w:rsidRPr="00C75538" w:rsidRDefault="00CD3D8B">
            <w:pPr>
              <w:spacing w:after="0" w:line="259" w:lineRule="auto"/>
              <w:ind w:left="4" w:right="61" w:firstLine="0"/>
              <w:rPr>
                <w:lang w:val="en-GB"/>
              </w:rPr>
            </w:pPr>
            <w:r w:rsidRPr="00C75538">
              <w:rPr>
                <w:sz w:val="18"/>
                <w:lang w:val="en-GB"/>
              </w:rPr>
              <w:t xml:space="preserve">(Article 2(1)(4) of Regulation (EU) No 909/2014) Article 5(2) of Regulation (EU) 2022/858 </w:t>
            </w:r>
          </w:p>
        </w:tc>
        <w:tc>
          <w:tcPr>
            <w:tcW w:w="1204" w:type="dxa"/>
            <w:tcBorders>
              <w:top w:val="single" w:sz="4" w:space="0" w:color="000000"/>
              <w:left w:val="single" w:sz="4" w:space="0" w:color="000000"/>
              <w:bottom w:val="single" w:sz="4" w:space="0" w:color="000000"/>
              <w:right w:val="single" w:sz="4" w:space="0" w:color="000000"/>
            </w:tcBorders>
          </w:tcPr>
          <w:p w14:paraId="379DECB5" w14:textId="77777777" w:rsidR="00C2049F" w:rsidRDefault="00CD3D8B">
            <w:pPr>
              <w:spacing w:after="0" w:line="259" w:lineRule="auto"/>
              <w:ind w:left="5" w:firstLine="0"/>
              <w:jc w:val="left"/>
            </w:pPr>
            <w:r>
              <w:rPr>
                <w:sz w:val="18"/>
              </w:rPr>
              <w:t>□Yes/ □</w:t>
            </w:r>
            <w:proofErr w:type="spellStart"/>
            <w:r>
              <w:rPr>
                <w:sz w:val="18"/>
              </w:rPr>
              <w:t>No</w:t>
            </w:r>
            <w:proofErr w:type="spellEnd"/>
            <w:r>
              <w:rPr>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408EAFF9" w14:textId="77777777" w:rsidR="00C2049F" w:rsidRDefault="00CD3D8B">
            <w:pPr>
              <w:spacing w:after="0" w:line="259" w:lineRule="auto"/>
              <w:ind w:left="6" w:firstLine="0"/>
              <w:jc w:val="left"/>
            </w:pPr>
            <w:r>
              <w:rPr>
                <w:i/>
                <w:sz w:val="18"/>
              </w:rPr>
              <w:t xml:space="preserve">[Free </w:t>
            </w:r>
            <w:proofErr w:type="spellStart"/>
            <w:r>
              <w:rPr>
                <w:i/>
                <w:sz w:val="18"/>
              </w:rPr>
              <w:t>text</w:t>
            </w:r>
            <w:proofErr w:type="spellEnd"/>
            <w:r>
              <w:rPr>
                <w:i/>
                <w:sz w:val="18"/>
              </w:rP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3D01C397" w14:textId="77777777" w:rsidR="00C2049F" w:rsidRDefault="00CD3D8B">
            <w:pPr>
              <w:spacing w:after="0" w:line="259" w:lineRule="auto"/>
              <w:ind w:left="5" w:firstLine="0"/>
              <w:jc w:val="left"/>
            </w:pPr>
            <w:r>
              <w:rPr>
                <w:i/>
                <w:sz w:val="18"/>
              </w:rPr>
              <w:t xml:space="preserve">[Free </w:t>
            </w:r>
            <w:proofErr w:type="spellStart"/>
            <w:r>
              <w:rPr>
                <w:i/>
                <w:sz w:val="18"/>
              </w:rPr>
              <w:t>text</w:t>
            </w:r>
            <w:proofErr w:type="spellEnd"/>
            <w:r>
              <w:rPr>
                <w:i/>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07B9536C" w14:textId="77777777" w:rsidR="00C2049F" w:rsidRPr="00C75538" w:rsidRDefault="00CD3D8B">
            <w:pPr>
              <w:spacing w:after="0" w:line="273" w:lineRule="auto"/>
              <w:ind w:left="136" w:firstLine="60"/>
              <w:jc w:val="left"/>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6BC2085C" w14:textId="77777777" w:rsidR="00C2049F" w:rsidRDefault="00CD3D8B">
            <w:pPr>
              <w:spacing w:after="0" w:line="259" w:lineRule="auto"/>
              <w:ind w:left="0" w:right="109" w:firstLine="0"/>
              <w:jc w:val="center"/>
            </w:pPr>
            <w:r>
              <w:rPr>
                <w:i/>
                <w:sz w:val="18"/>
              </w:rPr>
              <w:t xml:space="preserve">non-DLT MI] </w:t>
            </w:r>
          </w:p>
        </w:tc>
        <w:tc>
          <w:tcPr>
            <w:tcW w:w="2746" w:type="dxa"/>
            <w:tcBorders>
              <w:top w:val="single" w:sz="4" w:space="0" w:color="000000"/>
              <w:left w:val="single" w:sz="4" w:space="0" w:color="000000"/>
              <w:bottom w:val="single" w:sz="4" w:space="0" w:color="000000"/>
              <w:right w:val="single" w:sz="8" w:space="0" w:color="000000"/>
            </w:tcBorders>
          </w:tcPr>
          <w:p w14:paraId="0DC79F1F" w14:textId="77777777" w:rsidR="00C2049F" w:rsidRDefault="00CD3D8B">
            <w:pPr>
              <w:spacing w:after="0" w:line="259" w:lineRule="auto"/>
              <w:ind w:left="5" w:firstLine="0"/>
              <w:jc w:val="left"/>
            </w:pPr>
            <w:r>
              <w:rPr>
                <w:sz w:val="18"/>
              </w:rPr>
              <w:t xml:space="preserve"> </w:t>
            </w:r>
          </w:p>
        </w:tc>
      </w:tr>
      <w:tr w:rsidR="00C2049F" w14:paraId="4674E990" w14:textId="77777777">
        <w:trPr>
          <w:trHeight w:val="1055"/>
        </w:trPr>
        <w:tc>
          <w:tcPr>
            <w:tcW w:w="2489" w:type="dxa"/>
            <w:tcBorders>
              <w:top w:val="single" w:sz="4" w:space="0" w:color="000000"/>
              <w:left w:val="single" w:sz="4" w:space="0" w:color="000000"/>
              <w:bottom w:val="single" w:sz="4" w:space="0" w:color="000000"/>
              <w:right w:val="single" w:sz="4" w:space="0" w:color="000000"/>
            </w:tcBorders>
          </w:tcPr>
          <w:p w14:paraId="5631F881" w14:textId="77777777" w:rsidR="00C2049F" w:rsidRPr="00C75538" w:rsidRDefault="00CD3D8B">
            <w:pPr>
              <w:spacing w:after="0" w:line="259" w:lineRule="auto"/>
              <w:ind w:left="4" w:firstLine="0"/>
              <w:jc w:val="left"/>
              <w:rPr>
                <w:lang w:val="en-GB"/>
              </w:rPr>
            </w:pPr>
            <w:r w:rsidRPr="00C75538">
              <w:rPr>
                <w:b/>
                <w:sz w:val="18"/>
                <w:lang w:val="en-GB"/>
              </w:rPr>
              <w:t xml:space="preserve">Transfer orders </w:t>
            </w:r>
            <w:r w:rsidRPr="00C75538">
              <w:rPr>
                <w:sz w:val="18"/>
                <w:lang w:val="en-GB"/>
              </w:rPr>
              <w:t xml:space="preserve">(Article </w:t>
            </w:r>
          </w:p>
          <w:p w14:paraId="561751A4" w14:textId="77777777" w:rsidR="00C2049F" w:rsidRPr="00C75538" w:rsidRDefault="00CD3D8B">
            <w:pPr>
              <w:spacing w:after="0" w:line="259" w:lineRule="auto"/>
              <w:ind w:left="4" w:firstLine="0"/>
              <w:jc w:val="left"/>
              <w:rPr>
                <w:lang w:val="en-GB"/>
              </w:rPr>
            </w:pPr>
            <w:r w:rsidRPr="00C75538">
              <w:rPr>
                <w:sz w:val="18"/>
                <w:lang w:val="en-GB"/>
              </w:rPr>
              <w:t xml:space="preserve">2(1)(9) of Regulation (EU) No </w:t>
            </w:r>
          </w:p>
          <w:p w14:paraId="57A3E62E" w14:textId="77777777" w:rsidR="00C2049F" w:rsidRDefault="00CD3D8B">
            <w:pPr>
              <w:spacing w:after="0" w:line="259" w:lineRule="auto"/>
              <w:ind w:left="4" w:firstLine="0"/>
              <w:jc w:val="left"/>
            </w:pPr>
            <w:r>
              <w:rPr>
                <w:sz w:val="18"/>
              </w:rPr>
              <w:t xml:space="preserve">909/2014) </w:t>
            </w:r>
          </w:p>
          <w:p w14:paraId="45C2583D" w14:textId="77777777" w:rsidR="00C2049F" w:rsidRDefault="00CD3D8B">
            <w:pPr>
              <w:spacing w:after="0" w:line="259" w:lineRule="auto"/>
              <w:ind w:left="4" w:firstLine="0"/>
              <w:jc w:val="left"/>
            </w:pPr>
            <w:proofErr w:type="spellStart"/>
            <w:r>
              <w:rPr>
                <w:sz w:val="18"/>
              </w:rPr>
              <w:t>Article</w:t>
            </w:r>
            <w:proofErr w:type="spellEnd"/>
            <w:r>
              <w:rPr>
                <w:sz w:val="18"/>
              </w:rPr>
              <w:t xml:space="preserve"> 5(2) </w:t>
            </w:r>
            <w:proofErr w:type="spellStart"/>
            <w:r>
              <w:rPr>
                <w:sz w:val="18"/>
              </w:rPr>
              <w:t>of</w:t>
            </w:r>
            <w:proofErr w:type="spellEnd"/>
            <w:r>
              <w:rPr>
                <w:sz w:val="18"/>
              </w:rPr>
              <w:t xml:space="preserve"> Regulation (EU) </w:t>
            </w:r>
          </w:p>
          <w:p w14:paraId="4BBFFAB8" w14:textId="77777777" w:rsidR="00C2049F" w:rsidRDefault="00CD3D8B">
            <w:pPr>
              <w:spacing w:after="0" w:line="259" w:lineRule="auto"/>
              <w:ind w:left="4" w:firstLine="0"/>
              <w:jc w:val="left"/>
            </w:pPr>
            <w:r>
              <w:rPr>
                <w:sz w:val="18"/>
              </w:rPr>
              <w:t xml:space="preserve">2022/858 </w:t>
            </w:r>
          </w:p>
        </w:tc>
        <w:tc>
          <w:tcPr>
            <w:tcW w:w="1204" w:type="dxa"/>
            <w:tcBorders>
              <w:top w:val="single" w:sz="4" w:space="0" w:color="000000"/>
              <w:left w:val="single" w:sz="4" w:space="0" w:color="000000"/>
              <w:bottom w:val="single" w:sz="4" w:space="0" w:color="000000"/>
              <w:right w:val="single" w:sz="4" w:space="0" w:color="000000"/>
            </w:tcBorders>
          </w:tcPr>
          <w:p w14:paraId="1F024787" w14:textId="77777777" w:rsidR="00C2049F" w:rsidRDefault="00CD3D8B">
            <w:pPr>
              <w:spacing w:after="0" w:line="259" w:lineRule="auto"/>
              <w:ind w:left="5" w:firstLine="0"/>
              <w:jc w:val="left"/>
            </w:pPr>
            <w:r>
              <w:rPr>
                <w:sz w:val="18"/>
              </w:rPr>
              <w:t>□Yes/ □</w:t>
            </w:r>
            <w:proofErr w:type="spellStart"/>
            <w:r>
              <w:rPr>
                <w:sz w:val="18"/>
              </w:rPr>
              <w:t>No</w:t>
            </w:r>
            <w:proofErr w:type="spellEnd"/>
            <w:r>
              <w:rPr>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357EC1FD" w14:textId="77777777" w:rsidR="00C2049F" w:rsidRDefault="00CD3D8B">
            <w:pPr>
              <w:spacing w:after="0" w:line="259" w:lineRule="auto"/>
              <w:ind w:left="6" w:firstLine="0"/>
              <w:jc w:val="left"/>
            </w:pPr>
            <w:r>
              <w:rPr>
                <w:i/>
                <w:sz w:val="18"/>
              </w:rPr>
              <w:t xml:space="preserve">[Free </w:t>
            </w:r>
            <w:proofErr w:type="spellStart"/>
            <w:r>
              <w:rPr>
                <w:i/>
                <w:sz w:val="18"/>
              </w:rPr>
              <w:t>text</w:t>
            </w:r>
            <w:proofErr w:type="spellEnd"/>
            <w:r>
              <w:rPr>
                <w:i/>
                <w:sz w:val="18"/>
              </w:rP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5AE4C660" w14:textId="77777777" w:rsidR="00C2049F" w:rsidRDefault="00CD3D8B">
            <w:pPr>
              <w:spacing w:after="0" w:line="259" w:lineRule="auto"/>
              <w:ind w:left="5" w:firstLine="0"/>
              <w:jc w:val="left"/>
            </w:pPr>
            <w:r>
              <w:rPr>
                <w:i/>
                <w:sz w:val="18"/>
              </w:rPr>
              <w:t xml:space="preserve">[Free </w:t>
            </w:r>
            <w:proofErr w:type="spellStart"/>
            <w:r>
              <w:rPr>
                <w:i/>
                <w:sz w:val="18"/>
              </w:rPr>
              <w:t>text</w:t>
            </w:r>
            <w:proofErr w:type="spellEnd"/>
            <w:r>
              <w:rPr>
                <w:i/>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159B24F3" w14:textId="77777777" w:rsidR="00C2049F" w:rsidRPr="00C75538" w:rsidRDefault="00CD3D8B">
            <w:pPr>
              <w:spacing w:after="0" w:line="267" w:lineRule="auto"/>
              <w:ind w:left="281"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7BE52A1B" w14:textId="77777777" w:rsidR="00C2049F" w:rsidRDefault="00CD3D8B">
            <w:pPr>
              <w:spacing w:after="0" w:line="259" w:lineRule="auto"/>
              <w:ind w:left="1" w:firstLine="0"/>
              <w:jc w:val="center"/>
            </w:pPr>
            <w:r>
              <w:rPr>
                <w:i/>
                <w:sz w:val="18"/>
              </w:rPr>
              <w:t xml:space="preserve">non-DLT MI] </w:t>
            </w:r>
          </w:p>
        </w:tc>
        <w:tc>
          <w:tcPr>
            <w:tcW w:w="2746" w:type="dxa"/>
            <w:tcBorders>
              <w:top w:val="single" w:sz="4" w:space="0" w:color="000000"/>
              <w:left w:val="single" w:sz="4" w:space="0" w:color="000000"/>
              <w:bottom w:val="single" w:sz="4" w:space="0" w:color="000000"/>
              <w:right w:val="single" w:sz="8" w:space="0" w:color="000000"/>
            </w:tcBorders>
          </w:tcPr>
          <w:p w14:paraId="218D57FB" w14:textId="77777777" w:rsidR="00C2049F" w:rsidRDefault="00CD3D8B">
            <w:pPr>
              <w:spacing w:after="0" w:line="259" w:lineRule="auto"/>
              <w:ind w:left="5" w:firstLine="0"/>
              <w:jc w:val="left"/>
            </w:pPr>
            <w:r>
              <w:rPr>
                <w:sz w:val="18"/>
              </w:rPr>
              <w:t xml:space="preserve"> </w:t>
            </w:r>
          </w:p>
        </w:tc>
      </w:tr>
      <w:tr w:rsidR="00C2049F" w14:paraId="7A7E3371" w14:textId="77777777">
        <w:trPr>
          <w:trHeight w:val="1046"/>
        </w:trPr>
        <w:tc>
          <w:tcPr>
            <w:tcW w:w="2489" w:type="dxa"/>
            <w:tcBorders>
              <w:top w:val="single" w:sz="4" w:space="0" w:color="000000"/>
              <w:left w:val="single" w:sz="4" w:space="0" w:color="000000"/>
              <w:bottom w:val="single" w:sz="4" w:space="0" w:color="000000"/>
              <w:right w:val="single" w:sz="4" w:space="0" w:color="000000"/>
            </w:tcBorders>
          </w:tcPr>
          <w:p w14:paraId="0E3107B1" w14:textId="77777777" w:rsidR="00C2049F" w:rsidRPr="00C75538" w:rsidRDefault="00CD3D8B">
            <w:pPr>
              <w:spacing w:after="0" w:line="259" w:lineRule="auto"/>
              <w:ind w:left="4" w:firstLine="0"/>
              <w:jc w:val="left"/>
              <w:rPr>
                <w:lang w:val="en-GB"/>
              </w:rPr>
            </w:pPr>
            <w:r w:rsidRPr="00C75538">
              <w:rPr>
                <w:b/>
                <w:sz w:val="18"/>
                <w:lang w:val="en-GB"/>
              </w:rPr>
              <w:lastRenderedPageBreak/>
              <w:t xml:space="preserve">Securities accounts </w:t>
            </w:r>
            <w:r w:rsidRPr="00C75538">
              <w:rPr>
                <w:sz w:val="18"/>
                <w:lang w:val="en-GB"/>
              </w:rPr>
              <w:t xml:space="preserve">(Article </w:t>
            </w:r>
          </w:p>
          <w:p w14:paraId="0A00C4A1" w14:textId="77777777" w:rsidR="00C2049F" w:rsidRPr="00C75538" w:rsidRDefault="00CD3D8B">
            <w:pPr>
              <w:spacing w:after="0" w:line="259" w:lineRule="auto"/>
              <w:ind w:left="4" w:firstLine="0"/>
              <w:rPr>
                <w:lang w:val="en-GB"/>
              </w:rPr>
            </w:pPr>
            <w:r w:rsidRPr="00C75538">
              <w:rPr>
                <w:sz w:val="18"/>
                <w:lang w:val="en-GB"/>
              </w:rPr>
              <w:t xml:space="preserve">2(1)(28) of Regulation (EU) No </w:t>
            </w:r>
          </w:p>
          <w:p w14:paraId="5A841839" w14:textId="77777777" w:rsidR="00C2049F" w:rsidRDefault="00CD3D8B">
            <w:pPr>
              <w:spacing w:after="0" w:line="259" w:lineRule="auto"/>
              <w:ind w:left="4" w:firstLine="0"/>
              <w:jc w:val="left"/>
            </w:pPr>
            <w:r>
              <w:rPr>
                <w:sz w:val="18"/>
              </w:rPr>
              <w:t xml:space="preserve">909/2014)  </w:t>
            </w:r>
          </w:p>
          <w:p w14:paraId="18A22457" w14:textId="77777777" w:rsidR="00C2049F" w:rsidRDefault="00CD3D8B">
            <w:pPr>
              <w:spacing w:after="0" w:line="259" w:lineRule="auto"/>
              <w:ind w:left="4" w:firstLine="0"/>
            </w:pPr>
            <w:proofErr w:type="spellStart"/>
            <w:r>
              <w:rPr>
                <w:sz w:val="18"/>
              </w:rPr>
              <w:t>Article</w:t>
            </w:r>
            <w:proofErr w:type="spellEnd"/>
            <w:r>
              <w:rPr>
                <w:sz w:val="18"/>
              </w:rPr>
              <w:t xml:space="preserve"> 5(2) </w:t>
            </w:r>
            <w:proofErr w:type="spellStart"/>
            <w:r>
              <w:rPr>
                <w:sz w:val="18"/>
              </w:rPr>
              <w:t>of</w:t>
            </w:r>
            <w:proofErr w:type="spellEnd"/>
            <w:r>
              <w:rPr>
                <w:sz w:val="18"/>
              </w:rPr>
              <w:t xml:space="preserve"> Regulation (EU) </w:t>
            </w:r>
          </w:p>
          <w:p w14:paraId="1F58EB15" w14:textId="77777777" w:rsidR="00C2049F" w:rsidRDefault="00CD3D8B">
            <w:pPr>
              <w:spacing w:after="0" w:line="259" w:lineRule="auto"/>
              <w:ind w:left="4" w:firstLine="0"/>
              <w:jc w:val="left"/>
            </w:pPr>
            <w:r>
              <w:rPr>
                <w:sz w:val="18"/>
              </w:rPr>
              <w:t xml:space="preserve">2022/858 </w:t>
            </w:r>
          </w:p>
        </w:tc>
        <w:tc>
          <w:tcPr>
            <w:tcW w:w="1204" w:type="dxa"/>
            <w:tcBorders>
              <w:top w:val="single" w:sz="4" w:space="0" w:color="000000"/>
              <w:left w:val="single" w:sz="4" w:space="0" w:color="000000"/>
              <w:bottom w:val="single" w:sz="4" w:space="0" w:color="000000"/>
              <w:right w:val="single" w:sz="4" w:space="0" w:color="000000"/>
            </w:tcBorders>
          </w:tcPr>
          <w:p w14:paraId="313F576D" w14:textId="77777777" w:rsidR="00C2049F" w:rsidRDefault="00CD3D8B">
            <w:pPr>
              <w:spacing w:after="0" w:line="259" w:lineRule="auto"/>
              <w:ind w:left="5" w:firstLine="0"/>
              <w:jc w:val="left"/>
            </w:pPr>
            <w:r>
              <w:rPr>
                <w:sz w:val="18"/>
              </w:rPr>
              <w:t>□Yes/ □</w:t>
            </w:r>
            <w:proofErr w:type="spellStart"/>
            <w:r>
              <w:rPr>
                <w:sz w:val="18"/>
              </w:rPr>
              <w:t>No</w:t>
            </w:r>
            <w:proofErr w:type="spellEnd"/>
            <w:r>
              <w:rPr>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6609BF6C" w14:textId="77777777" w:rsidR="00C2049F" w:rsidRDefault="00CD3D8B">
            <w:pPr>
              <w:spacing w:after="0" w:line="259" w:lineRule="auto"/>
              <w:ind w:left="6" w:firstLine="0"/>
              <w:jc w:val="left"/>
            </w:pPr>
            <w:r>
              <w:rPr>
                <w:i/>
                <w:sz w:val="18"/>
              </w:rPr>
              <w:t xml:space="preserve">[Free </w:t>
            </w:r>
            <w:proofErr w:type="spellStart"/>
            <w:r>
              <w:rPr>
                <w:i/>
                <w:sz w:val="18"/>
              </w:rPr>
              <w:t>text</w:t>
            </w:r>
            <w:proofErr w:type="spellEnd"/>
            <w:r>
              <w:rPr>
                <w:i/>
                <w:sz w:val="18"/>
              </w:rP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1F016F5F" w14:textId="77777777" w:rsidR="00C2049F" w:rsidRDefault="00CD3D8B">
            <w:pPr>
              <w:spacing w:after="0" w:line="259" w:lineRule="auto"/>
              <w:ind w:left="5" w:firstLine="0"/>
              <w:jc w:val="left"/>
            </w:pPr>
            <w:r>
              <w:rPr>
                <w:i/>
                <w:sz w:val="18"/>
              </w:rPr>
              <w:t xml:space="preserve">[Free </w:t>
            </w:r>
            <w:proofErr w:type="spellStart"/>
            <w:r>
              <w:rPr>
                <w:i/>
                <w:sz w:val="18"/>
              </w:rPr>
              <w:t>text</w:t>
            </w:r>
            <w:proofErr w:type="spellEnd"/>
            <w:r>
              <w:rPr>
                <w:i/>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151A60E3" w14:textId="77777777" w:rsidR="00C2049F" w:rsidRPr="00C75538" w:rsidRDefault="00CD3D8B">
            <w:pPr>
              <w:spacing w:after="5" w:line="238" w:lineRule="auto"/>
              <w:ind w:left="281"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3003A1FB" w14:textId="77777777" w:rsidR="00C2049F" w:rsidRDefault="00CD3D8B">
            <w:pPr>
              <w:spacing w:after="0" w:line="259" w:lineRule="auto"/>
              <w:ind w:left="1" w:firstLine="0"/>
              <w:jc w:val="center"/>
            </w:pPr>
            <w:r>
              <w:rPr>
                <w:i/>
                <w:sz w:val="18"/>
              </w:rPr>
              <w:t xml:space="preserve">non-DLT MI] </w:t>
            </w:r>
          </w:p>
        </w:tc>
        <w:tc>
          <w:tcPr>
            <w:tcW w:w="2746" w:type="dxa"/>
            <w:tcBorders>
              <w:top w:val="single" w:sz="4" w:space="0" w:color="000000"/>
              <w:left w:val="single" w:sz="4" w:space="0" w:color="000000"/>
              <w:bottom w:val="single" w:sz="4" w:space="0" w:color="000000"/>
              <w:right w:val="single" w:sz="8" w:space="0" w:color="000000"/>
            </w:tcBorders>
          </w:tcPr>
          <w:p w14:paraId="1669F8E5" w14:textId="77777777" w:rsidR="00C2049F" w:rsidRDefault="00CD3D8B">
            <w:pPr>
              <w:spacing w:after="0" w:line="259" w:lineRule="auto"/>
              <w:ind w:left="5" w:firstLine="0"/>
              <w:jc w:val="left"/>
            </w:pPr>
            <w:r>
              <w:rPr>
                <w:sz w:val="18"/>
              </w:rPr>
              <w:t xml:space="preserve"> </w:t>
            </w:r>
          </w:p>
        </w:tc>
      </w:tr>
      <w:tr w:rsidR="00C2049F" w14:paraId="5463829D" w14:textId="77777777">
        <w:trPr>
          <w:trHeight w:val="1346"/>
        </w:trPr>
        <w:tc>
          <w:tcPr>
            <w:tcW w:w="2489" w:type="dxa"/>
            <w:tcBorders>
              <w:top w:val="single" w:sz="4" w:space="0" w:color="000000"/>
              <w:left w:val="single" w:sz="4" w:space="0" w:color="000000"/>
              <w:bottom w:val="single" w:sz="4" w:space="0" w:color="000000"/>
              <w:right w:val="single" w:sz="4" w:space="0" w:color="000000"/>
            </w:tcBorders>
          </w:tcPr>
          <w:p w14:paraId="5688767A" w14:textId="77777777" w:rsidR="00C2049F" w:rsidRPr="00C75538" w:rsidRDefault="00CD3D8B">
            <w:pPr>
              <w:spacing w:after="13" w:line="252" w:lineRule="auto"/>
              <w:ind w:left="4" w:right="306" w:firstLine="0"/>
              <w:rPr>
                <w:lang w:val="en-GB"/>
              </w:rPr>
            </w:pPr>
            <w:r w:rsidRPr="00C75538">
              <w:rPr>
                <w:b/>
                <w:sz w:val="18"/>
                <w:lang w:val="en-GB"/>
              </w:rPr>
              <w:t xml:space="preserve">Recording of securities in book-entry form </w:t>
            </w:r>
            <w:r w:rsidRPr="00C75538">
              <w:rPr>
                <w:sz w:val="18"/>
                <w:lang w:val="en-GB"/>
              </w:rPr>
              <w:t xml:space="preserve">(Article 3 of Regulation </w:t>
            </w:r>
          </w:p>
          <w:p w14:paraId="4C360D0C" w14:textId="77777777" w:rsidR="00C2049F" w:rsidRPr="00C75538" w:rsidRDefault="00CD3D8B">
            <w:pPr>
              <w:spacing w:after="7" w:line="259" w:lineRule="auto"/>
              <w:ind w:left="4" w:firstLine="0"/>
              <w:jc w:val="left"/>
              <w:rPr>
                <w:lang w:val="en-GB"/>
              </w:rPr>
            </w:pPr>
            <w:r w:rsidRPr="00C75538">
              <w:rPr>
                <w:sz w:val="18"/>
                <w:lang w:val="en-GB"/>
              </w:rPr>
              <w:t xml:space="preserve">(EU) No 909/2014) </w:t>
            </w:r>
          </w:p>
          <w:p w14:paraId="509F6052" w14:textId="77777777" w:rsidR="00C2049F" w:rsidRPr="00C75538" w:rsidRDefault="00CD3D8B">
            <w:pPr>
              <w:spacing w:after="6" w:line="259" w:lineRule="auto"/>
              <w:ind w:left="4" w:firstLine="0"/>
              <w:jc w:val="left"/>
              <w:rPr>
                <w:lang w:val="en-GB"/>
              </w:rPr>
            </w:pPr>
            <w:r w:rsidRPr="00C75538">
              <w:rPr>
                <w:sz w:val="18"/>
                <w:lang w:val="en-GB"/>
              </w:rPr>
              <w:t xml:space="preserve"> Article 5(2) of Regulation </w:t>
            </w:r>
          </w:p>
          <w:p w14:paraId="0D3F1743" w14:textId="77777777" w:rsidR="00C2049F" w:rsidRPr="00C75538" w:rsidRDefault="00CD3D8B">
            <w:pPr>
              <w:spacing w:after="0" w:line="259" w:lineRule="auto"/>
              <w:ind w:left="4" w:firstLine="0"/>
              <w:jc w:val="left"/>
              <w:rPr>
                <w:lang w:val="en-GB"/>
              </w:rPr>
            </w:pPr>
            <w:r w:rsidRPr="00C75538">
              <w:rPr>
                <w:sz w:val="18"/>
                <w:lang w:val="en-GB"/>
              </w:rPr>
              <w:t xml:space="preserve">(EU) 2022/858 </w:t>
            </w:r>
          </w:p>
        </w:tc>
        <w:tc>
          <w:tcPr>
            <w:tcW w:w="1204" w:type="dxa"/>
            <w:tcBorders>
              <w:top w:val="single" w:sz="4" w:space="0" w:color="000000"/>
              <w:left w:val="single" w:sz="4" w:space="0" w:color="000000"/>
              <w:bottom w:val="single" w:sz="4" w:space="0" w:color="000000"/>
              <w:right w:val="single" w:sz="4" w:space="0" w:color="000000"/>
            </w:tcBorders>
          </w:tcPr>
          <w:p w14:paraId="486C2747" w14:textId="77777777" w:rsidR="00C2049F" w:rsidRDefault="00CD3D8B">
            <w:pPr>
              <w:spacing w:after="0" w:line="259" w:lineRule="auto"/>
              <w:ind w:left="0" w:right="124" w:firstLine="0"/>
              <w:jc w:val="right"/>
            </w:pPr>
            <w:r>
              <w:rPr>
                <w:sz w:val="18"/>
              </w:rPr>
              <w:t>□Yes/ □</w:t>
            </w:r>
            <w:proofErr w:type="spellStart"/>
            <w:r>
              <w:rPr>
                <w:sz w:val="18"/>
              </w:rPr>
              <w:t>No</w:t>
            </w:r>
            <w:proofErr w:type="spellEnd"/>
            <w:r>
              <w:rPr>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782BA2A2" w14:textId="77777777" w:rsidR="00C2049F" w:rsidRDefault="00CD3D8B">
            <w:pPr>
              <w:spacing w:after="0" w:line="259" w:lineRule="auto"/>
              <w:ind w:left="121" w:firstLine="0"/>
              <w:jc w:val="left"/>
            </w:pPr>
            <w:r>
              <w:rPr>
                <w:i/>
                <w:sz w:val="18"/>
              </w:rPr>
              <w:t xml:space="preserve">[Free </w:t>
            </w:r>
            <w:proofErr w:type="spellStart"/>
            <w:r>
              <w:rPr>
                <w:i/>
                <w:sz w:val="18"/>
              </w:rPr>
              <w:t>text</w:t>
            </w:r>
            <w:proofErr w:type="spellEnd"/>
            <w:r>
              <w:rPr>
                <w:i/>
                <w:sz w:val="18"/>
              </w:rP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3D0B2ADF" w14:textId="77777777" w:rsidR="00C2049F" w:rsidRDefault="00CD3D8B">
            <w:pPr>
              <w:spacing w:after="0" w:line="259" w:lineRule="auto"/>
              <w:ind w:left="120" w:firstLine="0"/>
              <w:jc w:val="left"/>
            </w:pPr>
            <w:r>
              <w:rPr>
                <w:i/>
                <w:sz w:val="18"/>
              </w:rPr>
              <w:t xml:space="preserve">[Free </w:t>
            </w:r>
            <w:proofErr w:type="spellStart"/>
            <w:r>
              <w:rPr>
                <w:i/>
                <w:sz w:val="18"/>
              </w:rPr>
              <w:t>text</w:t>
            </w:r>
            <w:proofErr w:type="spellEnd"/>
            <w:r>
              <w:rPr>
                <w:i/>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707876F7" w14:textId="77777777" w:rsidR="00C2049F" w:rsidRPr="00C75538" w:rsidRDefault="00CD3D8B">
            <w:pPr>
              <w:spacing w:after="5" w:line="238" w:lineRule="auto"/>
              <w:ind w:left="291"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5878C648" w14:textId="77777777" w:rsidR="00C2049F" w:rsidRDefault="00CD3D8B">
            <w:pPr>
              <w:spacing w:after="0" w:line="259" w:lineRule="auto"/>
              <w:ind w:left="22" w:firstLine="0"/>
              <w:jc w:val="center"/>
            </w:pPr>
            <w:r>
              <w:rPr>
                <w:i/>
                <w:sz w:val="18"/>
              </w:rPr>
              <w:t xml:space="preserve">non-DLT MI] </w:t>
            </w:r>
          </w:p>
        </w:tc>
        <w:tc>
          <w:tcPr>
            <w:tcW w:w="2746" w:type="dxa"/>
            <w:tcBorders>
              <w:top w:val="single" w:sz="4" w:space="0" w:color="000000"/>
              <w:left w:val="single" w:sz="4" w:space="0" w:color="000000"/>
              <w:bottom w:val="single" w:sz="4" w:space="0" w:color="000000"/>
              <w:right w:val="single" w:sz="8" w:space="0" w:color="000000"/>
            </w:tcBorders>
          </w:tcPr>
          <w:p w14:paraId="2C5BAF5E" w14:textId="77777777" w:rsidR="00C2049F" w:rsidRDefault="00CD3D8B">
            <w:pPr>
              <w:spacing w:after="0" w:line="259" w:lineRule="auto"/>
              <w:ind w:left="5" w:firstLine="0"/>
              <w:jc w:val="left"/>
            </w:pPr>
            <w:r>
              <w:rPr>
                <w:sz w:val="18"/>
              </w:rPr>
              <w:t xml:space="preserve"> </w:t>
            </w:r>
          </w:p>
        </w:tc>
      </w:tr>
      <w:tr w:rsidR="00C2049F" w14:paraId="71671160" w14:textId="77777777">
        <w:trPr>
          <w:trHeight w:val="1045"/>
        </w:trPr>
        <w:tc>
          <w:tcPr>
            <w:tcW w:w="2489" w:type="dxa"/>
            <w:tcBorders>
              <w:top w:val="single" w:sz="4" w:space="0" w:color="000000"/>
              <w:left w:val="single" w:sz="4" w:space="0" w:color="000000"/>
              <w:bottom w:val="single" w:sz="4" w:space="0" w:color="000000"/>
              <w:right w:val="single" w:sz="4" w:space="0" w:color="000000"/>
            </w:tcBorders>
          </w:tcPr>
          <w:p w14:paraId="0896963B" w14:textId="77777777" w:rsidR="00C2049F" w:rsidRPr="00C75538" w:rsidRDefault="00CD3D8B">
            <w:pPr>
              <w:spacing w:after="5" w:line="238" w:lineRule="auto"/>
              <w:ind w:left="14" w:right="20" w:firstLine="0"/>
              <w:rPr>
                <w:lang w:val="en-GB"/>
              </w:rPr>
            </w:pPr>
            <w:r w:rsidRPr="00C75538">
              <w:rPr>
                <w:b/>
                <w:sz w:val="18"/>
                <w:lang w:val="en-GB"/>
              </w:rPr>
              <w:t xml:space="preserve">Integrity of issue </w:t>
            </w:r>
            <w:r w:rsidRPr="00C75538">
              <w:rPr>
                <w:sz w:val="18"/>
                <w:lang w:val="en-GB"/>
              </w:rPr>
              <w:t xml:space="preserve">(Article 37 of Regulation (EU) No </w:t>
            </w:r>
          </w:p>
          <w:p w14:paraId="140E1D11" w14:textId="77777777" w:rsidR="00C2049F" w:rsidRDefault="00CD3D8B">
            <w:pPr>
              <w:spacing w:after="0" w:line="259" w:lineRule="auto"/>
              <w:ind w:left="14" w:firstLine="0"/>
              <w:jc w:val="left"/>
            </w:pPr>
            <w:r>
              <w:rPr>
                <w:sz w:val="18"/>
              </w:rPr>
              <w:t xml:space="preserve">909/2014) </w:t>
            </w:r>
          </w:p>
          <w:p w14:paraId="7C7DE186" w14:textId="77777777" w:rsidR="00C2049F" w:rsidRDefault="00CD3D8B">
            <w:pPr>
              <w:spacing w:after="0" w:line="259" w:lineRule="auto"/>
              <w:ind w:left="14" w:firstLine="0"/>
              <w:jc w:val="left"/>
            </w:pPr>
            <w:proofErr w:type="spellStart"/>
            <w:r>
              <w:rPr>
                <w:sz w:val="18"/>
              </w:rPr>
              <w:t>Article</w:t>
            </w:r>
            <w:proofErr w:type="spellEnd"/>
            <w:r>
              <w:rPr>
                <w:sz w:val="18"/>
              </w:rPr>
              <w:t xml:space="preserve"> 5(2) </w:t>
            </w:r>
            <w:proofErr w:type="spellStart"/>
            <w:r>
              <w:rPr>
                <w:sz w:val="18"/>
              </w:rPr>
              <w:t>of</w:t>
            </w:r>
            <w:proofErr w:type="spellEnd"/>
            <w:r>
              <w:rPr>
                <w:sz w:val="18"/>
              </w:rPr>
              <w:t xml:space="preserve"> Regulation (EU) </w:t>
            </w:r>
          </w:p>
          <w:p w14:paraId="0441D568" w14:textId="77777777" w:rsidR="00C2049F" w:rsidRDefault="00CD3D8B">
            <w:pPr>
              <w:spacing w:after="0" w:line="259" w:lineRule="auto"/>
              <w:ind w:left="14" w:firstLine="0"/>
              <w:jc w:val="left"/>
            </w:pPr>
            <w:r>
              <w:rPr>
                <w:sz w:val="18"/>
              </w:rPr>
              <w:t xml:space="preserve">2022/858 </w:t>
            </w:r>
          </w:p>
        </w:tc>
        <w:tc>
          <w:tcPr>
            <w:tcW w:w="1204" w:type="dxa"/>
            <w:tcBorders>
              <w:top w:val="single" w:sz="4" w:space="0" w:color="000000"/>
              <w:left w:val="single" w:sz="4" w:space="0" w:color="000000"/>
              <w:bottom w:val="single" w:sz="4" w:space="0" w:color="000000"/>
              <w:right w:val="single" w:sz="4" w:space="0" w:color="000000"/>
            </w:tcBorders>
          </w:tcPr>
          <w:p w14:paraId="6CA4B6D8" w14:textId="77777777" w:rsidR="00C2049F" w:rsidRDefault="00CD3D8B">
            <w:pPr>
              <w:spacing w:after="0" w:line="259" w:lineRule="auto"/>
              <w:ind w:left="15" w:firstLine="0"/>
              <w:jc w:val="left"/>
            </w:pPr>
            <w:r>
              <w:rPr>
                <w:sz w:val="18"/>
              </w:rPr>
              <w:t>□Yes/ □</w:t>
            </w:r>
            <w:proofErr w:type="spellStart"/>
            <w:r>
              <w:rPr>
                <w:sz w:val="18"/>
              </w:rPr>
              <w:t>No</w:t>
            </w:r>
            <w:proofErr w:type="spellEnd"/>
            <w:r>
              <w:rPr>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060761ED" w14:textId="77777777" w:rsidR="00C2049F" w:rsidRDefault="00CD3D8B">
            <w:pPr>
              <w:spacing w:after="0" w:line="259" w:lineRule="auto"/>
              <w:ind w:left="16" w:firstLine="0"/>
              <w:jc w:val="left"/>
            </w:pPr>
            <w:r>
              <w:rPr>
                <w:i/>
                <w:sz w:val="18"/>
              </w:rPr>
              <w:t xml:space="preserve">[Free </w:t>
            </w:r>
            <w:proofErr w:type="spellStart"/>
            <w:r>
              <w:rPr>
                <w:i/>
                <w:sz w:val="18"/>
              </w:rPr>
              <w:t>text</w:t>
            </w:r>
            <w:proofErr w:type="spellEnd"/>
            <w:r>
              <w:rPr>
                <w:i/>
                <w:sz w:val="18"/>
              </w:rP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64447279"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30E880B2" w14:textId="77777777" w:rsidR="00C2049F" w:rsidRPr="00C75538" w:rsidRDefault="00CD3D8B">
            <w:pPr>
              <w:spacing w:after="5" w:line="238" w:lineRule="auto"/>
              <w:ind w:left="291"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629E065A" w14:textId="77777777" w:rsidR="00C2049F" w:rsidRDefault="00CD3D8B">
            <w:pPr>
              <w:spacing w:after="0" w:line="259" w:lineRule="auto"/>
              <w:ind w:left="22" w:firstLine="0"/>
              <w:jc w:val="center"/>
            </w:pPr>
            <w:r>
              <w:rPr>
                <w:i/>
                <w:sz w:val="18"/>
              </w:rPr>
              <w:t xml:space="preserve">non-DLT MI] </w:t>
            </w:r>
          </w:p>
        </w:tc>
        <w:tc>
          <w:tcPr>
            <w:tcW w:w="2746" w:type="dxa"/>
            <w:tcBorders>
              <w:top w:val="single" w:sz="4" w:space="0" w:color="000000"/>
              <w:left w:val="single" w:sz="4" w:space="0" w:color="000000"/>
              <w:bottom w:val="single" w:sz="4" w:space="0" w:color="000000"/>
              <w:right w:val="single" w:sz="8" w:space="0" w:color="000000"/>
            </w:tcBorders>
          </w:tcPr>
          <w:p w14:paraId="636694CB" w14:textId="77777777" w:rsidR="00C2049F" w:rsidRDefault="00CD3D8B">
            <w:pPr>
              <w:spacing w:after="0" w:line="259" w:lineRule="auto"/>
              <w:ind w:left="5" w:firstLine="0"/>
              <w:jc w:val="left"/>
            </w:pPr>
            <w:r>
              <w:rPr>
                <w:sz w:val="18"/>
              </w:rPr>
              <w:t xml:space="preserve"> </w:t>
            </w:r>
          </w:p>
        </w:tc>
      </w:tr>
      <w:tr w:rsidR="00C2049F" w14:paraId="1559EAE8" w14:textId="77777777">
        <w:trPr>
          <w:trHeight w:val="1045"/>
        </w:trPr>
        <w:tc>
          <w:tcPr>
            <w:tcW w:w="2489" w:type="dxa"/>
            <w:tcBorders>
              <w:top w:val="single" w:sz="4" w:space="0" w:color="000000"/>
              <w:left w:val="single" w:sz="4" w:space="0" w:color="000000"/>
              <w:bottom w:val="single" w:sz="4" w:space="0" w:color="000000"/>
              <w:right w:val="single" w:sz="4" w:space="0" w:color="000000"/>
            </w:tcBorders>
          </w:tcPr>
          <w:p w14:paraId="1A1283B7" w14:textId="77777777" w:rsidR="00C2049F" w:rsidRPr="00C75538" w:rsidRDefault="00CD3D8B">
            <w:pPr>
              <w:spacing w:after="0" w:line="259" w:lineRule="auto"/>
              <w:ind w:left="9" w:firstLine="0"/>
              <w:jc w:val="left"/>
              <w:rPr>
                <w:lang w:val="en-GB"/>
              </w:rPr>
            </w:pPr>
            <w:r w:rsidRPr="00C75538">
              <w:rPr>
                <w:b/>
                <w:sz w:val="18"/>
                <w:lang w:val="en-GB"/>
              </w:rPr>
              <w:t xml:space="preserve">Segregation of assets </w:t>
            </w:r>
          </w:p>
          <w:p w14:paraId="5353D66D" w14:textId="77777777" w:rsidR="00C2049F" w:rsidRPr="00C75538" w:rsidRDefault="00CD3D8B">
            <w:pPr>
              <w:spacing w:after="0" w:line="259" w:lineRule="auto"/>
              <w:ind w:left="9" w:firstLine="0"/>
              <w:jc w:val="left"/>
              <w:rPr>
                <w:lang w:val="en-GB"/>
              </w:rPr>
            </w:pPr>
            <w:r w:rsidRPr="00C75538">
              <w:rPr>
                <w:sz w:val="18"/>
                <w:lang w:val="en-GB"/>
              </w:rPr>
              <w:t xml:space="preserve">(Article 38 of Regulation </w:t>
            </w:r>
          </w:p>
          <w:p w14:paraId="5255F05C" w14:textId="77777777" w:rsidR="00C2049F" w:rsidRPr="00C75538" w:rsidRDefault="00CD3D8B">
            <w:pPr>
              <w:spacing w:after="0" w:line="259" w:lineRule="auto"/>
              <w:ind w:left="9" w:firstLine="0"/>
              <w:jc w:val="left"/>
              <w:rPr>
                <w:lang w:val="en-GB"/>
              </w:rPr>
            </w:pPr>
            <w:r w:rsidRPr="00C75538">
              <w:rPr>
                <w:sz w:val="18"/>
                <w:lang w:val="en-GB"/>
              </w:rPr>
              <w:t xml:space="preserve">(EU) No 909/2014) Article </w:t>
            </w:r>
          </w:p>
          <w:p w14:paraId="45F2CE51" w14:textId="77777777" w:rsidR="00C2049F" w:rsidRPr="00C75538" w:rsidRDefault="00CD3D8B">
            <w:pPr>
              <w:spacing w:after="0" w:line="259" w:lineRule="auto"/>
              <w:ind w:left="9" w:firstLine="0"/>
              <w:jc w:val="left"/>
              <w:rPr>
                <w:lang w:val="en-GB"/>
              </w:rPr>
            </w:pPr>
            <w:r w:rsidRPr="00C75538">
              <w:rPr>
                <w:sz w:val="18"/>
                <w:lang w:val="en-GB"/>
              </w:rPr>
              <w:t xml:space="preserve">5(2) of Regulation (EU) </w:t>
            </w:r>
          </w:p>
          <w:p w14:paraId="0EE1CB8D" w14:textId="77777777" w:rsidR="00C2049F" w:rsidRDefault="00CD3D8B">
            <w:pPr>
              <w:spacing w:after="0" w:line="259" w:lineRule="auto"/>
              <w:ind w:left="9" w:firstLine="0"/>
              <w:jc w:val="left"/>
            </w:pPr>
            <w:r>
              <w:rPr>
                <w:sz w:val="18"/>
              </w:rPr>
              <w:t xml:space="preserve">2022/858 </w:t>
            </w:r>
          </w:p>
        </w:tc>
        <w:tc>
          <w:tcPr>
            <w:tcW w:w="1204" w:type="dxa"/>
            <w:tcBorders>
              <w:top w:val="single" w:sz="4" w:space="0" w:color="000000"/>
              <w:left w:val="single" w:sz="4" w:space="0" w:color="000000"/>
              <w:bottom w:val="single" w:sz="4" w:space="0" w:color="000000"/>
              <w:right w:val="single" w:sz="4" w:space="0" w:color="000000"/>
            </w:tcBorders>
          </w:tcPr>
          <w:p w14:paraId="074A96B3"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53840686" w14:textId="77777777" w:rsidR="00C2049F" w:rsidRDefault="00CD3D8B">
            <w:pPr>
              <w:spacing w:after="0" w:line="259" w:lineRule="auto"/>
              <w:ind w:left="11" w:firstLine="0"/>
              <w:jc w:val="left"/>
            </w:pPr>
            <w:r>
              <w:rPr>
                <w:i/>
                <w:sz w:val="18"/>
              </w:rPr>
              <w:t xml:space="preserve">[Free </w:t>
            </w:r>
            <w:proofErr w:type="spellStart"/>
            <w:r>
              <w:rPr>
                <w:i/>
                <w:sz w:val="18"/>
              </w:rPr>
              <w:t>text</w:t>
            </w:r>
            <w:proofErr w:type="spellEnd"/>
            <w:r>
              <w:rPr>
                <w:i/>
                <w:sz w:val="18"/>
              </w:rP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0AFB370C"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2" w:type="dxa"/>
            <w:tcBorders>
              <w:top w:val="single" w:sz="4" w:space="0" w:color="000000"/>
              <w:left w:val="single" w:sz="4" w:space="0" w:color="000000"/>
              <w:bottom w:val="single" w:sz="4" w:space="0" w:color="000000"/>
              <w:right w:val="single" w:sz="4" w:space="0" w:color="000000"/>
            </w:tcBorders>
          </w:tcPr>
          <w:p w14:paraId="627B7E35" w14:textId="77777777" w:rsidR="00C2049F" w:rsidRPr="00C75538" w:rsidRDefault="00CD3D8B">
            <w:pPr>
              <w:spacing w:after="5" w:line="238" w:lineRule="auto"/>
              <w:ind w:left="286"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36A58F98" w14:textId="77777777" w:rsidR="00C2049F" w:rsidRDefault="00CD3D8B">
            <w:pPr>
              <w:spacing w:after="0" w:line="259" w:lineRule="auto"/>
              <w:ind w:left="11" w:firstLine="0"/>
              <w:jc w:val="center"/>
            </w:pPr>
            <w:r>
              <w:rPr>
                <w:i/>
                <w:sz w:val="18"/>
              </w:rPr>
              <w:t xml:space="preserve">non-DLT MI] </w:t>
            </w:r>
          </w:p>
        </w:tc>
        <w:tc>
          <w:tcPr>
            <w:tcW w:w="2746" w:type="dxa"/>
            <w:tcBorders>
              <w:top w:val="single" w:sz="4" w:space="0" w:color="000000"/>
              <w:left w:val="single" w:sz="4" w:space="0" w:color="000000"/>
              <w:bottom w:val="single" w:sz="4" w:space="0" w:color="000000"/>
              <w:right w:val="single" w:sz="8" w:space="0" w:color="000000"/>
            </w:tcBorders>
          </w:tcPr>
          <w:p w14:paraId="088299FB" w14:textId="77777777" w:rsidR="00C2049F" w:rsidRDefault="00CD3D8B">
            <w:pPr>
              <w:spacing w:after="0" w:line="259" w:lineRule="auto"/>
              <w:ind w:left="5" w:firstLine="0"/>
              <w:jc w:val="left"/>
            </w:pPr>
            <w:r>
              <w:rPr>
                <w:sz w:val="18"/>
              </w:rPr>
              <w:t xml:space="preserve"> </w:t>
            </w:r>
          </w:p>
        </w:tc>
      </w:tr>
    </w:tbl>
    <w:p w14:paraId="35958D04" w14:textId="77777777" w:rsidR="00C2049F" w:rsidRDefault="00C2049F">
      <w:pPr>
        <w:spacing w:after="0" w:line="259" w:lineRule="auto"/>
        <w:ind w:left="-1416" w:right="15" w:firstLine="0"/>
        <w:jc w:val="left"/>
      </w:pPr>
    </w:p>
    <w:tbl>
      <w:tblPr>
        <w:tblStyle w:val="TableGrid"/>
        <w:tblW w:w="14675" w:type="dxa"/>
        <w:tblInd w:w="130" w:type="dxa"/>
        <w:tblCellMar>
          <w:top w:w="7" w:type="dxa"/>
          <w:right w:w="37" w:type="dxa"/>
        </w:tblCellMar>
        <w:tblLook w:val="04A0" w:firstRow="1" w:lastRow="0" w:firstColumn="1" w:lastColumn="0" w:noHBand="0" w:noVBand="1"/>
      </w:tblPr>
      <w:tblGrid>
        <w:gridCol w:w="2491"/>
        <w:gridCol w:w="1201"/>
        <w:gridCol w:w="980"/>
        <w:gridCol w:w="1766"/>
        <w:gridCol w:w="2740"/>
        <w:gridCol w:w="2746"/>
        <w:gridCol w:w="2751"/>
      </w:tblGrid>
      <w:tr w:rsidR="00C2049F" w14:paraId="2780A1D9" w14:textId="77777777">
        <w:trPr>
          <w:trHeight w:val="1256"/>
        </w:trPr>
        <w:tc>
          <w:tcPr>
            <w:tcW w:w="2491" w:type="dxa"/>
            <w:tcBorders>
              <w:top w:val="single" w:sz="4" w:space="0" w:color="000000"/>
              <w:left w:val="single" w:sz="4" w:space="0" w:color="000000"/>
              <w:bottom w:val="single" w:sz="4" w:space="0" w:color="000000"/>
              <w:right w:val="single" w:sz="4" w:space="0" w:color="000000"/>
            </w:tcBorders>
          </w:tcPr>
          <w:p w14:paraId="454F97E9" w14:textId="77777777" w:rsidR="00C2049F" w:rsidRPr="00C75538" w:rsidRDefault="00CD3D8B">
            <w:pPr>
              <w:spacing w:after="3" w:line="241" w:lineRule="auto"/>
              <w:ind w:left="10" w:right="529" w:firstLine="0"/>
              <w:rPr>
                <w:lang w:val="en-GB"/>
              </w:rPr>
            </w:pPr>
            <w:r w:rsidRPr="00C75538">
              <w:rPr>
                <w:b/>
                <w:sz w:val="18"/>
                <w:lang w:val="en-GB"/>
              </w:rPr>
              <w:t xml:space="preserve">Measures to prevent settlement fails </w:t>
            </w:r>
            <w:r w:rsidRPr="00C75538">
              <w:rPr>
                <w:sz w:val="18"/>
                <w:lang w:val="en-GB"/>
              </w:rPr>
              <w:t xml:space="preserve">(Article 6 of Regulation (EU) No </w:t>
            </w:r>
          </w:p>
          <w:p w14:paraId="1983AE19" w14:textId="77777777" w:rsidR="00C2049F" w:rsidRDefault="00CD3D8B">
            <w:pPr>
              <w:spacing w:after="0" w:line="259" w:lineRule="auto"/>
              <w:ind w:left="10" w:firstLine="0"/>
              <w:jc w:val="left"/>
            </w:pPr>
            <w:r>
              <w:rPr>
                <w:sz w:val="18"/>
              </w:rPr>
              <w:t xml:space="preserve">909/2014) </w:t>
            </w:r>
            <w:proofErr w:type="spellStart"/>
            <w:r>
              <w:rPr>
                <w:sz w:val="18"/>
              </w:rPr>
              <w:t>Article</w:t>
            </w:r>
            <w:proofErr w:type="spellEnd"/>
            <w:r>
              <w:rPr>
                <w:sz w:val="18"/>
              </w:rPr>
              <w:t xml:space="preserve"> 5(3) </w:t>
            </w:r>
            <w:proofErr w:type="spellStart"/>
            <w:r>
              <w:rPr>
                <w:sz w:val="18"/>
              </w:rPr>
              <w:t>of</w:t>
            </w:r>
            <w:proofErr w:type="spellEnd"/>
            <w:r>
              <w:rPr>
                <w:sz w:val="18"/>
              </w:rPr>
              <w:t xml:space="preserve"> </w:t>
            </w:r>
          </w:p>
          <w:p w14:paraId="6BBAB07F" w14:textId="77777777" w:rsidR="00C2049F" w:rsidRDefault="00CD3D8B">
            <w:pPr>
              <w:spacing w:after="0" w:line="259" w:lineRule="auto"/>
              <w:ind w:left="10" w:firstLine="0"/>
              <w:jc w:val="left"/>
            </w:pPr>
            <w:r>
              <w:rPr>
                <w:sz w:val="18"/>
              </w:rPr>
              <w:t xml:space="preserve">Regulation (EU) </w:t>
            </w:r>
          </w:p>
          <w:p w14:paraId="7411F9E9"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70AD508F"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980" w:type="dxa"/>
            <w:tcBorders>
              <w:top w:val="single" w:sz="4" w:space="0" w:color="000000"/>
              <w:left w:val="single" w:sz="4" w:space="0" w:color="000000"/>
              <w:bottom w:val="single" w:sz="4" w:space="0" w:color="000000"/>
              <w:right w:val="nil"/>
            </w:tcBorders>
          </w:tcPr>
          <w:p w14:paraId="43F873F6"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1766" w:type="dxa"/>
            <w:tcBorders>
              <w:top w:val="single" w:sz="4" w:space="0" w:color="000000"/>
              <w:left w:val="nil"/>
              <w:bottom w:val="single" w:sz="4" w:space="0" w:color="000000"/>
              <w:right w:val="single" w:sz="4" w:space="0" w:color="000000"/>
            </w:tcBorders>
          </w:tcPr>
          <w:p w14:paraId="2D858181" w14:textId="77777777" w:rsidR="00C2049F" w:rsidRDefault="00C2049F">
            <w:pPr>
              <w:spacing w:after="160" w:line="259" w:lineRule="auto"/>
              <w:ind w:left="0" w:firstLine="0"/>
              <w:jc w:val="left"/>
            </w:pPr>
          </w:p>
        </w:tc>
        <w:tc>
          <w:tcPr>
            <w:tcW w:w="2740" w:type="dxa"/>
            <w:tcBorders>
              <w:top w:val="single" w:sz="4" w:space="0" w:color="000000"/>
              <w:left w:val="single" w:sz="4" w:space="0" w:color="000000"/>
              <w:bottom w:val="single" w:sz="4" w:space="0" w:color="000000"/>
              <w:right w:val="single" w:sz="4" w:space="0" w:color="000000"/>
            </w:tcBorders>
          </w:tcPr>
          <w:p w14:paraId="75C6033C"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4876F8AD" w14:textId="77777777" w:rsidR="00C2049F" w:rsidRPr="00C75538" w:rsidRDefault="00CD3D8B">
            <w:pPr>
              <w:spacing w:after="0" w:line="243"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172EE3A2" w14:textId="77777777" w:rsidR="00C2049F" w:rsidRDefault="00CD3D8B">
            <w:pPr>
              <w:spacing w:after="0" w:line="259" w:lineRule="auto"/>
              <w:ind w:left="52"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7CDF8F12" w14:textId="77777777" w:rsidR="00C2049F" w:rsidRDefault="00CD3D8B">
            <w:pPr>
              <w:spacing w:after="0" w:line="259" w:lineRule="auto"/>
              <w:ind w:left="5" w:firstLine="0"/>
              <w:jc w:val="left"/>
            </w:pPr>
            <w:r>
              <w:rPr>
                <w:sz w:val="18"/>
              </w:rPr>
              <w:t xml:space="preserve"> </w:t>
            </w:r>
          </w:p>
        </w:tc>
      </w:tr>
      <w:tr w:rsidR="00C2049F" w14:paraId="2597DC9C" w14:textId="77777777">
        <w:trPr>
          <w:trHeight w:val="1250"/>
        </w:trPr>
        <w:tc>
          <w:tcPr>
            <w:tcW w:w="2491" w:type="dxa"/>
            <w:tcBorders>
              <w:top w:val="single" w:sz="4" w:space="0" w:color="000000"/>
              <w:left w:val="single" w:sz="4" w:space="0" w:color="000000"/>
              <w:bottom w:val="single" w:sz="4" w:space="0" w:color="000000"/>
              <w:right w:val="single" w:sz="4" w:space="0" w:color="000000"/>
            </w:tcBorders>
          </w:tcPr>
          <w:p w14:paraId="0CCDC280" w14:textId="77777777" w:rsidR="00C2049F" w:rsidRPr="00C75538" w:rsidRDefault="00CD3D8B">
            <w:pPr>
              <w:spacing w:after="0" w:line="241" w:lineRule="auto"/>
              <w:ind w:left="10" w:right="529" w:firstLine="0"/>
              <w:rPr>
                <w:lang w:val="en-GB"/>
              </w:rPr>
            </w:pPr>
            <w:r w:rsidRPr="00C75538">
              <w:rPr>
                <w:b/>
                <w:sz w:val="18"/>
                <w:lang w:val="en-GB"/>
              </w:rPr>
              <w:t xml:space="preserve">Measures to address settlement fails </w:t>
            </w:r>
            <w:r w:rsidRPr="00C75538">
              <w:rPr>
                <w:sz w:val="18"/>
                <w:lang w:val="en-GB"/>
              </w:rPr>
              <w:t xml:space="preserve">(Article 7 of Regulation (EU) No </w:t>
            </w:r>
          </w:p>
          <w:p w14:paraId="4CAB529C" w14:textId="77777777" w:rsidR="00C2049F" w:rsidRDefault="00CD3D8B">
            <w:pPr>
              <w:spacing w:after="0" w:line="259" w:lineRule="auto"/>
              <w:ind w:left="10" w:firstLine="0"/>
              <w:jc w:val="left"/>
            </w:pPr>
            <w:r>
              <w:rPr>
                <w:sz w:val="18"/>
              </w:rPr>
              <w:t xml:space="preserve">909/2014) </w:t>
            </w:r>
            <w:proofErr w:type="spellStart"/>
            <w:r>
              <w:rPr>
                <w:sz w:val="18"/>
              </w:rPr>
              <w:t>Article</w:t>
            </w:r>
            <w:proofErr w:type="spellEnd"/>
            <w:r>
              <w:rPr>
                <w:sz w:val="18"/>
              </w:rPr>
              <w:t xml:space="preserve"> 5(3) </w:t>
            </w:r>
            <w:proofErr w:type="spellStart"/>
            <w:r>
              <w:rPr>
                <w:sz w:val="18"/>
              </w:rPr>
              <w:t>of</w:t>
            </w:r>
            <w:proofErr w:type="spellEnd"/>
            <w:r>
              <w:rPr>
                <w:sz w:val="18"/>
              </w:rPr>
              <w:t xml:space="preserve"> </w:t>
            </w:r>
          </w:p>
          <w:p w14:paraId="638D07A8" w14:textId="77777777" w:rsidR="00C2049F" w:rsidRDefault="00CD3D8B">
            <w:pPr>
              <w:spacing w:after="0" w:line="259" w:lineRule="auto"/>
              <w:ind w:left="10" w:firstLine="0"/>
              <w:jc w:val="left"/>
            </w:pPr>
            <w:r>
              <w:rPr>
                <w:sz w:val="18"/>
              </w:rPr>
              <w:t xml:space="preserve">Regulation (EU) </w:t>
            </w:r>
          </w:p>
          <w:p w14:paraId="346BA1D5"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202C2E24"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980" w:type="dxa"/>
            <w:tcBorders>
              <w:top w:val="single" w:sz="4" w:space="0" w:color="000000"/>
              <w:left w:val="single" w:sz="4" w:space="0" w:color="000000"/>
              <w:bottom w:val="single" w:sz="4" w:space="0" w:color="000000"/>
              <w:right w:val="nil"/>
            </w:tcBorders>
          </w:tcPr>
          <w:p w14:paraId="59F2D2AC"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1766" w:type="dxa"/>
            <w:tcBorders>
              <w:top w:val="single" w:sz="4" w:space="0" w:color="000000"/>
              <w:left w:val="nil"/>
              <w:bottom w:val="single" w:sz="4" w:space="0" w:color="000000"/>
              <w:right w:val="single" w:sz="4" w:space="0" w:color="000000"/>
            </w:tcBorders>
          </w:tcPr>
          <w:p w14:paraId="53890825" w14:textId="77777777" w:rsidR="00C2049F" w:rsidRDefault="00C2049F">
            <w:pPr>
              <w:spacing w:after="160" w:line="259" w:lineRule="auto"/>
              <w:ind w:left="0" w:firstLine="0"/>
              <w:jc w:val="left"/>
            </w:pPr>
          </w:p>
        </w:tc>
        <w:tc>
          <w:tcPr>
            <w:tcW w:w="2740" w:type="dxa"/>
            <w:tcBorders>
              <w:top w:val="single" w:sz="4" w:space="0" w:color="000000"/>
              <w:left w:val="single" w:sz="4" w:space="0" w:color="000000"/>
              <w:bottom w:val="single" w:sz="4" w:space="0" w:color="000000"/>
              <w:right w:val="single" w:sz="4" w:space="0" w:color="000000"/>
            </w:tcBorders>
          </w:tcPr>
          <w:p w14:paraId="4B0A505A"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65B96F86" w14:textId="77777777" w:rsidR="00C2049F" w:rsidRPr="00C75538" w:rsidRDefault="00CD3D8B">
            <w:pPr>
              <w:spacing w:after="5" w:line="238"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15F857ED" w14:textId="77777777" w:rsidR="00C2049F" w:rsidRDefault="00CD3D8B">
            <w:pPr>
              <w:spacing w:after="0" w:line="259" w:lineRule="auto"/>
              <w:ind w:left="52"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7351D651" w14:textId="77777777" w:rsidR="00C2049F" w:rsidRDefault="00CD3D8B">
            <w:pPr>
              <w:spacing w:after="0" w:line="259" w:lineRule="auto"/>
              <w:ind w:left="5" w:firstLine="0"/>
              <w:jc w:val="left"/>
            </w:pPr>
            <w:r>
              <w:rPr>
                <w:sz w:val="18"/>
              </w:rPr>
              <w:t xml:space="preserve"> </w:t>
            </w:r>
          </w:p>
        </w:tc>
      </w:tr>
      <w:tr w:rsidR="00C2049F" w14:paraId="2EEF4C2A" w14:textId="77777777">
        <w:trPr>
          <w:trHeight w:val="1275"/>
        </w:trPr>
        <w:tc>
          <w:tcPr>
            <w:tcW w:w="2491" w:type="dxa"/>
            <w:tcBorders>
              <w:top w:val="single" w:sz="4" w:space="0" w:color="000000"/>
              <w:left w:val="single" w:sz="4" w:space="0" w:color="000000"/>
              <w:bottom w:val="single" w:sz="4" w:space="0" w:color="000000"/>
              <w:right w:val="single" w:sz="4" w:space="0" w:color="000000"/>
            </w:tcBorders>
          </w:tcPr>
          <w:p w14:paraId="4DF717D3" w14:textId="77777777" w:rsidR="00C2049F" w:rsidRPr="00C75538" w:rsidRDefault="00CD3D8B">
            <w:pPr>
              <w:spacing w:after="0" w:line="243" w:lineRule="auto"/>
              <w:ind w:left="10" w:firstLine="0"/>
              <w:rPr>
                <w:lang w:val="en-GB"/>
              </w:rPr>
            </w:pPr>
            <w:r w:rsidRPr="00C75538">
              <w:rPr>
                <w:b/>
                <w:sz w:val="18"/>
                <w:lang w:val="en-GB"/>
              </w:rPr>
              <w:t xml:space="preserve">Outsourcing of a core service to a third party </w:t>
            </w:r>
          </w:p>
          <w:p w14:paraId="1B59DA9D" w14:textId="77777777" w:rsidR="00C2049F" w:rsidRPr="00C75538" w:rsidRDefault="00CD3D8B">
            <w:pPr>
              <w:spacing w:after="0" w:line="259" w:lineRule="auto"/>
              <w:ind w:left="10" w:firstLine="0"/>
              <w:jc w:val="left"/>
              <w:rPr>
                <w:lang w:val="en-GB"/>
              </w:rPr>
            </w:pPr>
            <w:r w:rsidRPr="00C75538">
              <w:rPr>
                <w:sz w:val="18"/>
                <w:lang w:val="en-GB"/>
              </w:rPr>
              <w:t xml:space="preserve">(Article 19 of Regulation </w:t>
            </w:r>
          </w:p>
          <w:p w14:paraId="61246E28" w14:textId="77777777" w:rsidR="00C2049F" w:rsidRPr="00C75538" w:rsidRDefault="00CD3D8B">
            <w:pPr>
              <w:spacing w:after="0" w:line="259" w:lineRule="auto"/>
              <w:ind w:left="10" w:firstLine="0"/>
              <w:jc w:val="left"/>
              <w:rPr>
                <w:lang w:val="en-GB"/>
              </w:rPr>
            </w:pPr>
            <w:r w:rsidRPr="00C75538">
              <w:rPr>
                <w:sz w:val="18"/>
                <w:lang w:val="en-GB"/>
              </w:rPr>
              <w:t xml:space="preserve">(EU) No 909/2014)  </w:t>
            </w:r>
          </w:p>
          <w:p w14:paraId="4DA2EC6A" w14:textId="77777777" w:rsidR="00C2049F" w:rsidRDefault="00CD3D8B">
            <w:pPr>
              <w:spacing w:after="0" w:line="259" w:lineRule="auto"/>
              <w:ind w:left="10" w:firstLine="0"/>
              <w:jc w:val="left"/>
            </w:pPr>
            <w:proofErr w:type="spellStart"/>
            <w:r>
              <w:rPr>
                <w:sz w:val="18"/>
              </w:rPr>
              <w:t>Article</w:t>
            </w:r>
            <w:proofErr w:type="spellEnd"/>
            <w:r>
              <w:rPr>
                <w:sz w:val="18"/>
              </w:rPr>
              <w:t xml:space="preserve"> 5(4) </w:t>
            </w:r>
            <w:proofErr w:type="spellStart"/>
            <w:r>
              <w:rPr>
                <w:sz w:val="18"/>
              </w:rPr>
              <w:t>of</w:t>
            </w:r>
            <w:proofErr w:type="spellEnd"/>
            <w:r>
              <w:rPr>
                <w:sz w:val="18"/>
              </w:rPr>
              <w:t xml:space="preserve"> Regulation </w:t>
            </w:r>
          </w:p>
          <w:p w14:paraId="7E549052" w14:textId="77777777" w:rsidR="00C2049F" w:rsidRDefault="00CD3D8B">
            <w:pPr>
              <w:spacing w:after="0" w:line="259" w:lineRule="auto"/>
              <w:ind w:left="10" w:firstLine="0"/>
              <w:jc w:val="left"/>
            </w:pPr>
            <w:r>
              <w:rPr>
                <w:sz w:val="18"/>
              </w:rPr>
              <w:t xml:space="preserve">(EU) 2022/858 </w:t>
            </w:r>
          </w:p>
        </w:tc>
        <w:tc>
          <w:tcPr>
            <w:tcW w:w="1201" w:type="dxa"/>
            <w:tcBorders>
              <w:top w:val="single" w:sz="4" w:space="0" w:color="000000"/>
              <w:left w:val="single" w:sz="4" w:space="0" w:color="000000"/>
              <w:bottom w:val="single" w:sz="4" w:space="0" w:color="000000"/>
              <w:right w:val="single" w:sz="4" w:space="0" w:color="000000"/>
            </w:tcBorders>
            <w:vAlign w:val="center"/>
          </w:tcPr>
          <w:p w14:paraId="0D31969F" w14:textId="77777777" w:rsidR="00C2049F" w:rsidRDefault="00CD3D8B">
            <w:pPr>
              <w:spacing w:after="0" w:line="259" w:lineRule="auto"/>
              <w:ind w:left="42" w:firstLine="0"/>
              <w:jc w:val="center"/>
            </w:pPr>
            <w:r>
              <w:rPr>
                <w:sz w:val="18"/>
              </w:rPr>
              <w:t>□Yes/ □</w:t>
            </w:r>
            <w:proofErr w:type="spellStart"/>
            <w:r>
              <w:rPr>
                <w:sz w:val="18"/>
              </w:rPr>
              <w:t>No</w:t>
            </w:r>
            <w:proofErr w:type="spellEnd"/>
            <w:r>
              <w:rPr>
                <w:sz w:val="18"/>
              </w:rPr>
              <w:t xml:space="preserve"> </w:t>
            </w:r>
          </w:p>
        </w:tc>
        <w:tc>
          <w:tcPr>
            <w:tcW w:w="980" w:type="dxa"/>
            <w:tcBorders>
              <w:top w:val="single" w:sz="4" w:space="0" w:color="000000"/>
              <w:left w:val="single" w:sz="4" w:space="0" w:color="000000"/>
              <w:bottom w:val="single" w:sz="4" w:space="0" w:color="000000"/>
              <w:right w:val="nil"/>
            </w:tcBorders>
          </w:tcPr>
          <w:p w14:paraId="426C1CEA" w14:textId="77777777" w:rsidR="00C2049F" w:rsidRDefault="00C2049F">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vAlign w:val="center"/>
          </w:tcPr>
          <w:p w14:paraId="489E1DF7" w14:textId="77777777" w:rsidR="00C2049F" w:rsidRDefault="00CD3D8B">
            <w:pPr>
              <w:spacing w:after="0" w:line="259" w:lineRule="auto"/>
              <w:ind w:left="0" w:firstLine="0"/>
              <w:jc w:val="left"/>
            </w:pPr>
            <w:r>
              <w:rPr>
                <w:i/>
                <w:sz w:val="18"/>
              </w:rPr>
              <w:t xml:space="preserve">[Free </w:t>
            </w:r>
            <w:proofErr w:type="spellStart"/>
            <w:r>
              <w:rPr>
                <w:i/>
                <w:sz w:val="18"/>
              </w:rPr>
              <w:t>text</w:t>
            </w:r>
            <w:proofErr w:type="spellEnd"/>
            <w:r>
              <w:rPr>
                <w:i/>
                <w:sz w:val="18"/>
              </w:rPr>
              <w:t xml:space="preserve">] </w:t>
            </w:r>
          </w:p>
        </w:tc>
        <w:tc>
          <w:tcPr>
            <w:tcW w:w="2740" w:type="dxa"/>
            <w:tcBorders>
              <w:top w:val="single" w:sz="4" w:space="0" w:color="000000"/>
              <w:left w:val="single" w:sz="4" w:space="0" w:color="000000"/>
              <w:bottom w:val="single" w:sz="4" w:space="0" w:color="000000"/>
              <w:right w:val="single" w:sz="4" w:space="0" w:color="000000"/>
            </w:tcBorders>
            <w:vAlign w:val="center"/>
          </w:tcPr>
          <w:p w14:paraId="74F06837"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45DAFDDE" w14:textId="77777777" w:rsidR="00C2049F" w:rsidRPr="00C75538" w:rsidRDefault="00CD3D8B">
            <w:pPr>
              <w:spacing w:after="0" w:line="243"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7D49F919" w14:textId="77777777" w:rsidR="00C2049F" w:rsidRDefault="00CD3D8B">
            <w:pPr>
              <w:spacing w:after="0" w:line="259" w:lineRule="auto"/>
              <w:ind w:left="52"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19E630EA" w14:textId="77777777" w:rsidR="00C2049F" w:rsidRDefault="00CD3D8B">
            <w:pPr>
              <w:spacing w:after="0" w:line="259" w:lineRule="auto"/>
              <w:ind w:left="5" w:firstLine="0"/>
              <w:jc w:val="left"/>
            </w:pPr>
            <w:r>
              <w:rPr>
                <w:sz w:val="18"/>
              </w:rPr>
              <w:t xml:space="preserve"> </w:t>
            </w:r>
          </w:p>
        </w:tc>
      </w:tr>
      <w:tr w:rsidR="00C2049F" w14:paraId="50EEF2E8" w14:textId="77777777">
        <w:trPr>
          <w:trHeight w:val="1256"/>
        </w:trPr>
        <w:tc>
          <w:tcPr>
            <w:tcW w:w="2491" w:type="dxa"/>
            <w:tcBorders>
              <w:top w:val="single" w:sz="4" w:space="0" w:color="000000"/>
              <w:left w:val="single" w:sz="4" w:space="0" w:color="000000"/>
              <w:bottom w:val="single" w:sz="4" w:space="0" w:color="000000"/>
              <w:right w:val="single" w:sz="4" w:space="0" w:color="000000"/>
            </w:tcBorders>
          </w:tcPr>
          <w:p w14:paraId="2D49A1DA" w14:textId="77777777" w:rsidR="00C2049F" w:rsidRPr="00C75538" w:rsidRDefault="00CD3D8B">
            <w:pPr>
              <w:spacing w:after="0" w:line="243" w:lineRule="auto"/>
              <w:ind w:left="10" w:firstLine="0"/>
              <w:jc w:val="left"/>
              <w:rPr>
                <w:lang w:val="en-GB"/>
              </w:rPr>
            </w:pPr>
            <w:r w:rsidRPr="00C75538">
              <w:rPr>
                <w:b/>
                <w:sz w:val="18"/>
                <w:lang w:val="en-GB"/>
              </w:rPr>
              <w:lastRenderedPageBreak/>
              <w:t xml:space="preserve">Admit as participants other natural and legal </w:t>
            </w:r>
            <w:proofErr w:type="gramStart"/>
            <w:r w:rsidRPr="00C75538">
              <w:rPr>
                <w:b/>
                <w:sz w:val="18"/>
                <w:lang w:val="en-GB"/>
              </w:rPr>
              <w:t>persons</w:t>
            </w:r>
            <w:proofErr w:type="gramEnd"/>
            <w:r w:rsidRPr="00C75538">
              <w:rPr>
                <w:b/>
                <w:sz w:val="18"/>
                <w:lang w:val="en-GB"/>
              </w:rPr>
              <w:t xml:space="preserve"> </w:t>
            </w:r>
          </w:p>
          <w:p w14:paraId="7CD303AE" w14:textId="77777777" w:rsidR="00C2049F" w:rsidRPr="00C75538" w:rsidRDefault="00CD3D8B">
            <w:pPr>
              <w:spacing w:after="0" w:line="259" w:lineRule="auto"/>
              <w:ind w:left="10" w:firstLine="0"/>
              <w:jc w:val="left"/>
              <w:rPr>
                <w:lang w:val="en-GB"/>
              </w:rPr>
            </w:pPr>
            <w:r w:rsidRPr="00C75538">
              <w:rPr>
                <w:sz w:val="18"/>
                <w:lang w:val="en-GB"/>
              </w:rPr>
              <w:t xml:space="preserve">(Article 2(19) of Regulation </w:t>
            </w:r>
          </w:p>
          <w:p w14:paraId="46412219" w14:textId="77777777" w:rsidR="00C2049F" w:rsidRPr="00C75538" w:rsidRDefault="00CD3D8B">
            <w:pPr>
              <w:spacing w:after="0" w:line="259" w:lineRule="auto"/>
              <w:ind w:left="10" w:firstLine="0"/>
              <w:jc w:val="left"/>
              <w:rPr>
                <w:lang w:val="en-GB"/>
              </w:rPr>
            </w:pPr>
            <w:r w:rsidRPr="00C75538">
              <w:rPr>
                <w:sz w:val="18"/>
                <w:lang w:val="en-GB"/>
              </w:rPr>
              <w:t xml:space="preserve">(EU) No 909/2014)  </w:t>
            </w:r>
          </w:p>
          <w:p w14:paraId="4BC5E489" w14:textId="77777777" w:rsidR="00C2049F" w:rsidRDefault="00CD3D8B">
            <w:pPr>
              <w:spacing w:after="0" w:line="259" w:lineRule="auto"/>
              <w:ind w:left="10" w:firstLine="0"/>
            </w:pPr>
            <w:proofErr w:type="spellStart"/>
            <w:r>
              <w:rPr>
                <w:sz w:val="18"/>
              </w:rPr>
              <w:t>Article</w:t>
            </w:r>
            <w:proofErr w:type="spellEnd"/>
            <w:r>
              <w:rPr>
                <w:sz w:val="18"/>
              </w:rPr>
              <w:t xml:space="preserve"> 5(5) </w:t>
            </w:r>
            <w:proofErr w:type="spellStart"/>
            <w:r>
              <w:rPr>
                <w:sz w:val="18"/>
              </w:rPr>
              <w:t>of</w:t>
            </w:r>
            <w:proofErr w:type="spellEnd"/>
            <w:r>
              <w:rPr>
                <w:sz w:val="18"/>
              </w:rPr>
              <w:t xml:space="preserve"> Regulation (EU) </w:t>
            </w:r>
          </w:p>
          <w:p w14:paraId="01DD323E"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1DDD192A"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980" w:type="dxa"/>
            <w:tcBorders>
              <w:top w:val="single" w:sz="4" w:space="0" w:color="000000"/>
              <w:left w:val="single" w:sz="4" w:space="0" w:color="000000"/>
              <w:bottom w:val="single" w:sz="4" w:space="0" w:color="000000"/>
              <w:right w:val="nil"/>
            </w:tcBorders>
          </w:tcPr>
          <w:p w14:paraId="461B3348"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1766" w:type="dxa"/>
            <w:tcBorders>
              <w:top w:val="single" w:sz="4" w:space="0" w:color="000000"/>
              <w:left w:val="nil"/>
              <w:bottom w:val="single" w:sz="4" w:space="0" w:color="000000"/>
              <w:right w:val="single" w:sz="4" w:space="0" w:color="000000"/>
            </w:tcBorders>
          </w:tcPr>
          <w:p w14:paraId="1C8B2587" w14:textId="77777777" w:rsidR="00C2049F" w:rsidRDefault="00C2049F">
            <w:pPr>
              <w:spacing w:after="160" w:line="259" w:lineRule="auto"/>
              <w:ind w:left="0" w:firstLine="0"/>
              <w:jc w:val="left"/>
            </w:pPr>
          </w:p>
        </w:tc>
        <w:tc>
          <w:tcPr>
            <w:tcW w:w="2740" w:type="dxa"/>
            <w:tcBorders>
              <w:top w:val="single" w:sz="4" w:space="0" w:color="000000"/>
              <w:left w:val="single" w:sz="4" w:space="0" w:color="000000"/>
              <w:bottom w:val="single" w:sz="4" w:space="0" w:color="000000"/>
              <w:right w:val="single" w:sz="4" w:space="0" w:color="000000"/>
            </w:tcBorders>
          </w:tcPr>
          <w:p w14:paraId="212B73C0"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1B046013" w14:textId="77777777" w:rsidR="00C2049F" w:rsidRPr="00C75538" w:rsidRDefault="00CD3D8B">
            <w:pPr>
              <w:spacing w:after="0" w:line="243"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11E66BC8" w14:textId="77777777" w:rsidR="00C2049F" w:rsidRDefault="00CD3D8B">
            <w:pPr>
              <w:spacing w:after="0" w:line="259" w:lineRule="auto"/>
              <w:ind w:left="52"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4FC197F2" w14:textId="77777777" w:rsidR="00C2049F" w:rsidRDefault="00CD3D8B">
            <w:pPr>
              <w:spacing w:after="0" w:line="259" w:lineRule="auto"/>
              <w:ind w:left="5" w:firstLine="0"/>
              <w:jc w:val="left"/>
            </w:pPr>
            <w:r>
              <w:rPr>
                <w:sz w:val="18"/>
              </w:rPr>
              <w:t xml:space="preserve"> </w:t>
            </w:r>
          </w:p>
        </w:tc>
      </w:tr>
      <w:tr w:rsidR="00C2049F" w14:paraId="46323949" w14:textId="77777777">
        <w:trPr>
          <w:trHeight w:val="1456"/>
        </w:trPr>
        <w:tc>
          <w:tcPr>
            <w:tcW w:w="2491" w:type="dxa"/>
            <w:tcBorders>
              <w:top w:val="single" w:sz="4" w:space="0" w:color="000000"/>
              <w:left w:val="single" w:sz="4" w:space="0" w:color="000000"/>
              <w:bottom w:val="single" w:sz="4" w:space="0" w:color="000000"/>
              <w:right w:val="single" w:sz="4" w:space="0" w:color="000000"/>
            </w:tcBorders>
          </w:tcPr>
          <w:p w14:paraId="79E99FDF" w14:textId="77777777" w:rsidR="00C2049F" w:rsidRPr="00C75538" w:rsidRDefault="00CD3D8B">
            <w:pPr>
              <w:spacing w:after="0" w:line="259" w:lineRule="auto"/>
              <w:ind w:left="10" w:firstLine="0"/>
              <w:jc w:val="left"/>
              <w:rPr>
                <w:lang w:val="en-GB"/>
              </w:rPr>
            </w:pPr>
            <w:r w:rsidRPr="00C75538">
              <w:rPr>
                <w:b/>
                <w:sz w:val="18"/>
                <w:lang w:val="en-GB"/>
              </w:rPr>
              <w:t xml:space="preserve">Requirements for </w:t>
            </w:r>
          </w:p>
          <w:p w14:paraId="12A715F1" w14:textId="77777777" w:rsidR="00C2049F" w:rsidRPr="00C75538" w:rsidRDefault="00CD3D8B">
            <w:pPr>
              <w:spacing w:after="0" w:line="243" w:lineRule="auto"/>
              <w:ind w:left="10" w:right="533" w:firstLine="0"/>
              <w:rPr>
                <w:lang w:val="en-GB"/>
              </w:rPr>
            </w:pPr>
            <w:r w:rsidRPr="00C75538">
              <w:rPr>
                <w:b/>
                <w:sz w:val="18"/>
                <w:lang w:val="en-GB"/>
              </w:rPr>
              <w:t xml:space="preserve">participation </w:t>
            </w:r>
            <w:r w:rsidRPr="00C75538">
              <w:rPr>
                <w:sz w:val="18"/>
                <w:lang w:val="en-GB"/>
              </w:rPr>
              <w:t xml:space="preserve">(Article 33 of Regulation (EU) </w:t>
            </w:r>
          </w:p>
          <w:p w14:paraId="2F016FA1" w14:textId="77777777" w:rsidR="00C2049F" w:rsidRPr="00C75538" w:rsidRDefault="00CD3D8B">
            <w:pPr>
              <w:spacing w:after="0" w:line="259" w:lineRule="auto"/>
              <w:ind w:left="10" w:firstLine="0"/>
              <w:jc w:val="left"/>
              <w:rPr>
                <w:lang w:val="en-GB"/>
              </w:rPr>
            </w:pPr>
            <w:r w:rsidRPr="00C75538">
              <w:rPr>
                <w:sz w:val="18"/>
                <w:lang w:val="en-GB"/>
              </w:rPr>
              <w:t xml:space="preserve">No 909/2014)  </w:t>
            </w:r>
          </w:p>
          <w:p w14:paraId="65244C5A" w14:textId="77777777" w:rsidR="00C2049F" w:rsidRPr="00C75538" w:rsidRDefault="00CD3D8B">
            <w:pPr>
              <w:spacing w:after="0" w:line="259" w:lineRule="auto"/>
              <w:ind w:left="10" w:firstLine="0"/>
              <w:jc w:val="left"/>
              <w:rPr>
                <w:lang w:val="en-GB"/>
              </w:rPr>
            </w:pPr>
            <w:r w:rsidRPr="00C75538">
              <w:rPr>
                <w:sz w:val="18"/>
                <w:lang w:val="en-GB"/>
              </w:rPr>
              <w:t xml:space="preserve">Article 5(6) of </w:t>
            </w:r>
          </w:p>
          <w:p w14:paraId="3C9202DF" w14:textId="77777777" w:rsidR="00C2049F" w:rsidRPr="00C75538" w:rsidRDefault="00CD3D8B">
            <w:pPr>
              <w:spacing w:after="0" w:line="259" w:lineRule="auto"/>
              <w:ind w:left="10" w:firstLine="0"/>
              <w:jc w:val="left"/>
              <w:rPr>
                <w:lang w:val="en-GB"/>
              </w:rPr>
            </w:pPr>
            <w:r w:rsidRPr="00C75538">
              <w:rPr>
                <w:sz w:val="18"/>
                <w:lang w:val="en-GB"/>
              </w:rPr>
              <w:t xml:space="preserve">Regulation (EU) </w:t>
            </w:r>
          </w:p>
          <w:p w14:paraId="4884E740"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2DA84B9B"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980" w:type="dxa"/>
            <w:tcBorders>
              <w:top w:val="single" w:sz="4" w:space="0" w:color="000000"/>
              <w:left w:val="single" w:sz="4" w:space="0" w:color="000000"/>
              <w:bottom w:val="single" w:sz="4" w:space="0" w:color="000000"/>
              <w:right w:val="nil"/>
            </w:tcBorders>
          </w:tcPr>
          <w:p w14:paraId="2C694C7B"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1766" w:type="dxa"/>
            <w:tcBorders>
              <w:top w:val="single" w:sz="4" w:space="0" w:color="000000"/>
              <w:left w:val="nil"/>
              <w:bottom w:val="single" w:sz="4" w:space="0" w:color="000000"/>
              <w:right w:val="single" w:sz="4" w:space="0" w:color="000000"/>
            </w:tcBorders>
          </w:tcPr>
          <w:p w14:paraId="5EA7D5FC" w14:textId="77777777" w:rsidR="00C2049F" w:rsidRDefault="00C2049F">
            <w:pPr>
              <w:spacing w:after="160" w:line="259" w:lineRule="auto"/>
              <w:ind w:left="0" w:firstLine="0"/>
              <w:jc w:val="left"/>
            </w:pPr>
          </w:p>
        </w:tc>
        <w:tc>
          <w:tcPr>
            <w:tcW w:w="2740" w:type="dxa"/>
            <w:tcBorders>
              <w:top w:val="single" w:sz="4" w:space="0" w:color="000000"/>
              <w:left w:val="single" w:sz="4" w:space="0" w:color="000000"/>
              <w:bottom w:val="single" w:sz="4" w:space="0" w:color="000000"/>
              <w:right w:val="single" w:sz="4" w:space="0" w:color="000000"/>
            </w:tcBorders>
          </w:tcPr>
          <w:p w14:paraId="67C91370"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27FBA94C" w14:textId="77777777" w:rsidR="00C2049F" w:rsidRPr="00C75538" w:rsidRDefault="00CD3D8B">
            <w:pPr>
              <w:spacing w:after="5" w:line="238"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7C9A9AE1" w14:textId="77777777" w:rsidR="00C2049F" w:rsidRDefault="00CD3D8B">
            <w:pPr>
              <w:spacing w:after="0" w:line="259" w:lineRule="auto"/>
              <w:ind w:left="52"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52349483" w14:textId="77777777" w:rsidR="00C2049F" w:rsidRDefault="00CD3D8B">
            <w:pPr>
              <w:spacing w:after="0" w:line="259" w:lineRule="auto"/>
              <w:ind w:left="5" w:firstLine="0"/>
              <w:jc w:val="left"/>
            </w:pPr>
            <w:r>
              <w:rPr>
                <w:sz w:val="18"/>
              </w:rPr>
              <w:t xml:space="preserve"> </w:t>
            </w:r>
          </w:p>
        </w:tc>
      </w:tr>
      <w:tr w:rsidR="00C2049F" w14:paraId="200414F4" w14:textId="77777777">
        <w:trPr>
          <w:trHeight w:val="1255"/>
        </w:trPr>
        <w:tc>
          <w:tcPr>
            <w:tcW w:w="2491" w:type="dxa"/>
            <w:tcBorders>
              <w:top w:val="single" w:sz="4" w:space="0" w:color="000000"/>
              <w:left w:val="single" w:sz="4" w:space="0" w:color="000000"/>
              <w:bottom w:val="single" w:sz="4" w:space="0" w:color="000000"/>
              <w:right w:val="single" w:sz="4" w:space="0" w:color="000000"/>
            </w:tcBorders>
          </w:tcPr>
          <w:p w14:paraId="0FCC7B3E" w14:textId="77777777" w:rsidR="00C2049F" w:rsidRPr="00C75538" w:rsidRDefault="00CD3D8B">
            <w:pPr>
              <w:spacing w:after="0" w:line="259" w:lineRule="auto"/>
              <w:ind w:left="10" w:firstLine="0"/>
              <w:jc w:val="left"/>
              <w:rPr>
                <w:lang w:val="en-GB"/>
              </w:rPr>
            </w:pPr>
            <w:r w:rsidRPr="00C75538">
              <w:rPr>
                <w:b/>
                <w:sz w:val="18"/>
                <w:lang w:val="en-GB"/>
              </w:rPr>
              <w:t xml:space="preserve">Transparency </w:t>
            </w:r>
            <w:r w:rsidRPr="00C75538">
              <w:rPr>
                <w:sz w:val="18"/>
                <w:lang w:val="en-GB"/>
              </w:rPr>
              <w:t xml:space="preserve">(Article </w:t>
            </w:r>
          </w:p>
          <w:p w14:paraId="32A0A535" w14:textId="77777777" w:rsidR="00C2049F" w:rsidRPr="00C75538" w:rsidRDefault="00CD3D8B">
            <w:pPr>
              <w:spacing w:after="0" w:line="259" w:lineRule="auto"/>
              <w:ind w:left="10" w:firstLine="0"/>
              <w:jc w:val="left"/>
              <w:rPr>
                <w:lang w:val="en-GB"/>
              </w:rPr>
            </w:pPr>
            <w:r w:rsidRPr="00C75538">
              <w:rPr>
                <w:sz w:val="18"/>
                <w:lang w:val="en-GB"/>
              </w:rPr>
              <w:t xml:space="preserve">34 of Regulation (EU) </w:t>
            </w:r>
          </w:p>
          <w:p w14:paraId="57EEB81F" w14:textId="77777777" w:rsidR="00C2049F" w:rsidRPr="00C75538" w:rsidRDefault="00CD3D8B">
            <w:pPr>
              <w:spacing w:after="0" w:line="259" w:lineRule="auto"/>
              <w:ind w:left="10" w:firstLine="0"/>
              <w:jc w:val="left"/>
              <w:rPr>
                <w:lang w:val="en-GB"/>
              </w:rPr>
            </w:pPr>
            <w:r w:rsidRPr="00C75538">
              <w:rPr>
                <w:sz w:val="18"/>
                <w:lang w:val="en-GB"/>
              </w:rPr>
              <w:t xml:space="preserve">No 909/2014)  </w:t>
            </w:r>
          </w:p>
          <w:p w14:paraId="7C1A5D3E" w14:textId="77777777" w:rsidR="00C2049F" w:rsidRPr="00C75538" w:rsidRDefault="00CD3D8B">
            <w:pPr>
              <w:spacing w:after="0" w:line="259" w:lineRule="auto"/>
              <w:ind w:left="10" w:firstLine="0"/>
              <w:jc w:val="left"/>
              <w:rPr>
                <w:lang w:val="en-GB"/>
              </w:rPr>
            </w:pPr>
            <w:r w:rsidRPr="00C75538">
              <w:rPr>
                <w:sz w:val="18"/>
                <w:lang w:val="en-GB"/>
              </w:rPr>
              <w:t xml:space="preserve">Article 5(6) of </w:t>
            </w:r>
          </w:p>
          <w:p w14:paraId="1A780784" w14:textId="77777777" w:rsidR="00C2049F" w:rsidRPr="00C75538" w:rsidRDefault="00CD3D8B">
            <w:pPr>
              <w:spacing w:after="0" w:line="259" w:lineRule="auto"/>
              <w:ind w:left="10" w:firstLine="0"/>
              <w:jc w:val="left"/>
              <w:rPr>
                <w:lang w:val="en-GB"/>
              </w:rPr>
            </w:pPr>
            <w:r w:rsidRPr="00C75538">
              <w:rPr>
                <w:sz w:val="18"/>
                <w:lang w:val="en-GB"/>
              </w:rPr>
              <w:t xml:space="preserve">Regulation (EU) </w:t>
            </w:r>
          </w:p>
          <w:p w14:paraId="09C50D53"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679CEFBC"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980" w:type="dxa"/>
            <w:tcBorders>
              <w:top w:val="single" w:sz="4" w:space="0" w:color="000000"/>
              <w:left w:val="single" w:sz="4" w:space="0" w:color="000000"/>
              <w:bottom w:val="single" w:sz="4" w:space="0" w:color="000000"/>
              <w:right w:val="nil"/>
            </w:tcBorders>
          </w:tcPr>
          <w:p w14:paraId="0AA5DD30"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1766" w:type="dxa"/>
            <w:tcBorders>
              <w:top w:val="single" w:sz="4" w:space="0" w:color="000000"/>
              <w:left w:val="nil"/>
              <w:bottom w:val="single" w:sz="4" w:space="0" w:color="000000"/>
              <w:right w:val="single" w:sz="4" w:space="0" w:color="000000"/>
            </w:tcBorders>
          </w:tcPr>
          <w:p w14:paraId="18231E68" w14:textId="77777777" w:rsidR="00C2049F" w:rsidRDefault="00C2049F">
            <w:pPr>
              <w:spacing w:after="160" w:line="259" w:lineRule="auto"/>
              <w:ind w:left="0" w:firstLine="0"/>
              <w:jc w:val="left"/>
            </w:pPr>
          </w:p>
        </w:tc>
        <w:tc>
          <w:tcPr>
            <w:tcW w:w="2740" w:type="dxa"/>
            <w:tcBorders>
              <w:top w:val="single" w:sz="4" w:space="0" w:color="000000"/>
              <w:left w:val="single" w:sz="4" w:space="0" w:color="000000"/>
              <w:bottom w:val="single" w:sz="4" w:space="0" w:color="000000"/>
              <w:right w:val="single" w:sz="4" w:space="0" w:color="000000"/>
            </w:tcBorders>
          </w:tcPr>
          <w:p w14:paraId="16523674"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6AFFBC3B" w14:textId="77777777" w:rsidR="00C2049F" w:rsidRPr="00C75538" w:rsidRDefault="00CD3D8B">
            <w:pPr>
              <w:spacing w:after="0" w:line="244"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6FE51732" w14:textId="77777777" w:rsidR="00C2049F" w:rsidRDefault="00CD3D8B">
            <w:pPr>
              <w:spacing w:after="0" w:line="259" w:lineRule="auto"/>
              <w:ind w:left="52"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42B7CB6E" w14:textId="77777777" w:rsidR="00C2049F" w:rsidRDefault="00CD3D8B">
            <w:pPr>
              <w:spacing w:after="0" w:line="259" w:lineRule="auto"/>
              <w:ind w:left="5" w:firstLine="0"/>
              <w:jc w:val="left"/>
            </w:pPr>
            <w:r>
              <w:rPr>
                <w:sz w:val="18"/>
              </w:rPr>
              <w:t xml:space="preserve"> </w:t>
            </w:r>
          </w:p>
        </w:tc>
      </w:tr>
      <w:tr w:rsidR="00C2049F" w14:paraId="7103DC71" w14:textId="77777777">
        <w:trPr>
          <w:trHeight w:val="1711"/>
        </w:trPr>
        <w:tc>
          <w:tcPr>
            <w:tcW w:w="2491" w:type="dxa"/>
            <w:tcBorders>
              <w:top w:val="single" w:sz="4" w:space="0" w:color="000000"/>
              <w:left w:val="single" w:sz="4" w:space="0" w:color="000000"/>
              <w:bottom w:val="single" w:sz="4" w:space="0" w:color="000000"/>
              <w:right w:val="single" w:sz="4" w:space="0" w:color="000000"/>
            </w:tcBorders>
          </w:tcPr>
          <w:p w14:paraId="57A48DE2" w14:textId="77777777" w:rsidR="00C2049F" w:rsidRPr="00C75538" w:rsidRDefault="00CD3D8B">
            <w:pPr>
              <w:spacing w:after="0" w:line="242" w:lineRule="auto"/>
              <w:ind w:left="10" w:right="511" w:firstLine="0"/>
              <w:rPr>
                <w:lang w:val="en-GB"/>
              </w:rPr>
            </w:pPr>
            <w:r w:rsidRPr="00C75538">
              <w:rPr>
                <w:b/>
                <w:sz w:val="18"/>
                <w:lang w:val="en-GB"/>
              </w:rPr>
              <w:t xml:space="preserve">Communication procedures with participants and other market infrastructures </w:t>
            </w:r>
          </w:p>
          <w:p w14:paraId="5EE40E9C" w14:textId="77777777" w:rsidR="00C2049F" w:rsidRPr="00C75538" w:rsidRDefault="00CD3D8B">
            <w:pPr>
              <w:spacing w:after="0" w:line="259" w:lineRule="auto"/>
              <w:ind w:left="10" w:firstLine="0"/>
              <w:jc w:val="left"/>
              <w:rPr>
                <w:lang w:val="en-GB"/>
              </w:rPr>
            </w:pPr>
            <w:r w:rsidRPr="00C75538">
              <w:rPr>
                <w:sz w:val="18"/>
                <w:lang w:val="en-GB"/>
              </w:rPr>
              <w:t xml:space="preserve">(Article 35 of Regulation </w:t>
            </w:r>
          </w:p>
          <w:p w14:paraId="6E116C02" w14:textId="77777777" w:rsidR="00C2049F" w:rsidRPr="00C75538" w:rsidRDefault="00CD3D8B">
            <w:pPr>
              <w:spacing w:after="2" w:line="259" w:lineRule="auto"/>
              <w:ind w:left="10" w:firstLine="0"/>
              <w:jc w:val="left"/>
              <w:rPr>
                <w:lang w:val="en-GB"/>
              </w:rPr>
            </w:pPr>
            <w:r w:rsidRPr="00C75538">
              <w:rPr>
                <w:sz w:val="18"/>
                <w:lang w:val="en-GB"/>
              </w:rPr>
              <w:t xml:space="preserve">(EU) No 909/2014) </w:t>
            </w:r>
          </w:p>
          <w:p w14:paraId="2D6973CD" w14:textId="77777777" w:rsidR="00C2049F" w:rsidRDefault="00CD3D8B">
            <w:pPr>
              <w:spacing w:after="1" w:line="259" w:lineRule="auto"/>
              <w:ind w:left="10" w:firstLine="0"/>
              <w:jc w:val="left"/>
            </w:pPr>
            <w:proofErr w:type="spellStart"/>
            <w:r>
              <w:rPr>
                <w:sz w:val="18"/>
              </w:rPr>
              <w:t>Article</w:t>
            </w:r>
            <w:proofErr w:type="spellEnd"/>
            <w:r>
              <w:rPr>
                <w:sz w:val="18"/>
              </w:rPr>
              <w:t xml:space="preserve"> 5(6) </w:t>
            </w:r>
            <w:proofErr w:type="spellStart"/>
            <w:r>
              <w:rPr>
                <w:sz w:val="18"/>
              </w:rPr>
              <w:t>of</w:t>
            </w:r>
            <w:proofErr w:type="spellEnd"/>
            <w:r>
              <w:rPr>
                <w:sz w:val="18"/>
              </w:rPr>
              <w:t xml:space="preserve"> Regulation (EU) </w:t>
            </w:r>
          </w:p>
          <w:p w14:paraId="418C48AE"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3DCD0072"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2746" w:type="dxa"/>
            <w:gridSpan w:val="2"/>
            <w:tcBorders>
              <w:top w:val="single" w:sz="4" w:space="0" w:color="000000"/>
              <w:left w:val="single" w:sz="4" w:space="0" w:color="000000"/>
              <w:bottom w:val="single" w:sz="4" w:space="0" w:color="000000"/>
              <w:right w:val="single" w:sz="4" w:space="0" w:color="000000"/>
            </w:tcBorders>
          </w:tcPr>
          <w:p w14:paraId="7C96E8F5"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2740" w:type="dxa"/>
            <w:tcBorders>
              <w:top w:val="single" w:sz="4" w:space="0" w:color="000000"/>
              <w:left w:val="single" w:sz="4" w:space="0" w:color="000000"/>
              <w:bottom w:val="single" w:sz="4" w:space="0" w:color="000000"/>
              <w:right w:val="single" w:sz="4" w:space="0" w:color="000000"/>
            </w:tcBorders>
          </w:tcPr>
          <w:p w14:paraId="4473ED26"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2E5DA53F" w14:textId="77777777" w:rsidR="00C2049F" w:rsidRPr="00C75538" w:rsidRDefault="00CD3D8B">
            <w:pPr>
              <w:spacing w:after="0" w:line="243"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59991E94" w14:textId="77777777" w:rsidR="00C2049F" w:rsidRDefault="00CD3D8B">
            <w:pPr>
              <w:spacing w:after="0" w:line="259" w:lineRule="auto"/>
              <w:ind w:left="90"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6236F28C" w14:textId="77777777" w:rsidR="00C2049F" w:rsidRDefault="00CD3D8B">
            <w:pPr>
              <w:spacing w:after="0" w:line="259" w:lineRule="auto"/>
              <w:ind w:left="5" w:firstLine="0"/>
              <w:jc w:val="left"/>
            </w:pPr>
            <w:r>
              <w:rPr>
                <w:sz w:val="18"/>
              </w:rPr>
              <w:t xml:space="preserve"> </w:t>
            </w:r>
          </w:p>
        </w:tc>
      </w:tr>
      <w:tr w:rsidR="00C2049F" w14:paraId="5F386B74" w14:textId="77777777">
        <w:trPr>
          <w:trHeight w:val="1170"/>
        </w:trPr>
        <w:tc>
          <w:tcPr>
            <w:tcW w:w="2491" w:type="dxa"/>
            <w:tcBorders>
              <w:top w:val="single" w:sz="4" w:space="0" w:color="000000"/>
              <w:left w:val="single" w:sz="4" w:space="0" w:color="000000"/>
              <w:bottom w:val="single" w:sz="4" w:space="0" w:color="000000"/>
              <w:right w:val="single" w:sz="4" w:space="0" w:color="000000"/>
            </w:tcBorders>
          </w:tcPr>
          <w:p w14:paraId="3C2CD75B" w14:textId="77777777" w:rsidR="00C2049F" w:rsidRPr="00C75538" w:rsidRDefault="00CD3D8B">
            <w:pPr>
              <w:spacing w:after="6" w:line="259" w:lineRule="auto"/>
              <w:ind w:left="0" w:firstLine="0"/>
              <w:jc w:val="left"/>
              <w:rPr>
                <w:lang w:val="en-GB"/>
              </w:rPr>
            </w:pPr>
            <w:r w:rsidRPr="00C75538">
              <w:rPr>
                <w:b/>
                <w:sz w:val="18"/>
                <w:lang w:val="en-GB"/>
              </w:rPr>
              <w:t xml:space="preserve">Settlement finality </w:t>
            </w:r>
          </w:p>
          <w:p w14:paraId="1F4EA516" w14:textId="77777777" w:rsidR="00C2049F" w:rsidRPr="00C75538" w:rsidRDefault="00CD3D8B">
            <w:pPr>
              <w:spacing w:after="11" w:line="259" w:lineRule="auto"/>
              <w:ind w:left="0" w:firstLine="0"/>
              <w:jc w:val="left"/>
              <w:rPr>
                <w:lang w:val="en-GB"/>
              </w:rPr>
            </w:pPr>
            <w:r w:rsidRPr="00C75538">
              <w:rPr>
                <w:sz w:val="18"/>
                <w:lang w:val="en-GB"/>
              </w:rPr>
              <w:t xml:space="preserve">(Article 39 of Regulation </w:t>
            </w:r>
          </w:p>
          <w:p w14:paraId="27200D78" w14:textId="77777777" w:rsidR="00C2049F" w:rsidRPr="00C75538" w:rsidRDefault="00CD3D8B">
            <w:pPr>
              <w:spacing w:after="7" w:line="259" w:lineRule="auto"/>
              <w:ind w:left="0" w:firstLine="0"/>
              <w:jc w:val="left"/>
              <w:rPr>
                <w:lang w:val="en-GB"/>
              </w:rPr>
            </w:pPr>
            <w:r w:rsidRPr="00C75538">
              <w:rPr>
                <w:sz w:val="18"/>
                <w:lang w:val="en-GB"/>
              </w:rPr>
              <w:t xml:space="preserve">(EU) No 909/2014) Article </w:t>
            </w:r>
          </w:p>
          <w:p w14:paraId="13B16B38" w14:textId="77777777" w:rsidR="00C2049F" w:rsidRDefault="00CD3D8B">
            <w:pPr>
              <w:spacing w:after="6" w:line="259" w:lineRule="auto"/>
              <w:ind w:left="0" w:firstLine="0"/>
              <w:jc w:val="left"/>
            </w:pPr>
            <w:r>
              <w:rPr>
                <w:sz w:val="18"/>
              </w:rPr>
              <w:t xml:space="preserve">5(7) </w:t>
            </w:r>
            <w:proofErr w:type="spellStart"/>
            <w:r>
              <w:rPr>
                <w:sz w:val="18"/>
              </w:rPr>
              <w:t>of</w:t>
            </w:r>
            <w:proofErr w:type="spellEnd"/>
            <w:r>
              <w:rPr>
                <w:sz w:val="18"/>
              </w:rPr>
              <w:t xml:space="preserve"> Regulation (EU) </w:t>
            </w:r>
          </w:p>
          <w:p w14:paraId="186B06C8" w14:textId="77777777" w:rsidR="00C2049F" w:rsidRDefault="00CD3D8B">
            <w:pPr>
              <w:spacing w:after="0" w:line="259" w:lineRule="auto"/>
              <w:ind w:left="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5CEFEC6A" w14:textId="77777777" w:rsidR="00C2049F" w:rsidRDefault="00CD3D8B">
            <w:pPr>
              <w:spacing w:after="0" w:line="259" w:lineRule="auto"/>
              <w:ind w:left="0" w:right="50" w:firstLine="0"/>
              <w:jc w:val="right"/>
            </w:pPr>
            <w:r>
              <w:rPr>
                <w:sz w:val="18"/>
              </w:rPr>
              <w:t>□Yes/ □</w:t>
            </w:r>
            <w:proofErr w:type="spellStart"/>
            <w:r>
              <w:rPr>
                <w:sz w:val="18"/>
              </w:rPr>
              <w:t>No</w:t>
            </w:r>
            <w:proofErr w:type="spellEnd"/>
            <w:r>
              <w:rPr>
                <w:sz w:val="18"/>
              </w:rPr>
              <w:t xml:space="preserve"> </w:t>
            </w:r>
          </w:p>
        </w:tc>
        <w:tc>
          <w:tcPr>
            <w:tcW w:w="2746" w:type="dxa"/>
            <w:gridSpan w:val="2"/>
            <w:tcBorders>
              <w:top w:val="single" w:sz="4" w:space="0" w:color="000000"/>
              <w:left w:val="single" w:sz="4" w:space="0" w:color="000000"/>
              <w:bottom w:val="single" w:sz="4" w:space="0" w:color="000000"/>
              <w:right w:val="single" w:sz="4" w:space="0" w:color="000000"/>
            </w:tcBorders>
          </w:tcPr>
          <w:p w14:paraId="7B4D7C77" w14:textId="77777777" w:rsidR="00C2049F" w:rsidRDefault="00CD3D8B">
            <w:pPr>
              <w:spacing w:after="0" w:line="259" w:lineRule="auto"/>
              <w:ind w:left="120" w:firstLine="0"/>
              <w:jc w:val="left"/>
            </w:pPr>
            <w:r>
              <w:rPr>
                <w:i/>
                <w:sz w:val="18"/>
              </w:rPr>
              <w:t xml:space="preserve">[Free </w:t>
            </w:r>
            <w:proofErr w:type="spellStart"/>
            <w:r>
              <w:rPr>
                <w:i/>
                <w:sz w:val="18"/>
              </w:rPr>
              <w:t>text</w:t>
            </w:r>
            <w:proofErr w:type="spellEnd"/>
            <w:r>
              <w:rPr>
                <w:i/>
                <w:sz w:val="18"/>
              </w:rPr>
              <w:t xml:space="preserve">] </w:t>
            </w:r>
          </w:p>
        </w:tc>
        <w:tc>
          <w:tcPr>
            <w:tcW w:w="2740" w:type="dxa"/>
            <w:tcBorders>
              <w:top w:val="single" w:sz="4" w:space="0" w:color="000000"/>
              <w:left w:val="single" w:sz="4" w:space="0" w:color="000000"/>
              <w:bottom w:val="single" w:sz="4" w:space="0" w:color="000000"/>
              <w:right w:val="single" w:sz="4" w:space="0" w:color="000000"/>
            </w:tcBorders>
          </w:tcPr>
          <w:p w14:paraId="66ACD8E4" w14:textId="77777777" w:rsidR="00C2049F" w:rsidRDefault="00CD3D8B">
            <w:pPr>
              <w:spacing w:after="0" w:line="259" w:lineRule="auto"/>
              <w:ind w:left="115"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10097FD1" w14:textId="77777777" w:rsidR="00C2049F" w:rsidRPr="00C75538" w:rsidRDefault="00CD3D8B">
            <w:pPr>
              <w:spacing w:after="0" w:line="243"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5779385C" w14:textId="77777777" w:rsidR="00C2049F" w:rsidRDefault="00CD3D8B">
            <w:pPr>
              <w:spacing w:after="0" w:line="259" w:lineRule="auto"/>
              <w:ind w:left="90"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60740D8B" w14:textId="77777777" w:rsidR="00C2049F" w:rsidRDefault="00CD3D8B">
            <w:pPr>
              <w:spacing w:after="0" w:line="259" w:lineRule="auto"/>
              <w:ind w:left="5" w:firstLine="0"/>
              <w:jc w:val="left"/>
            </w:pPr>
            <w:r>
              <w:rPr>
                <w:sz w:val="18"/>
              </w:rPr>
              <w:t xml:space="preserve"> </w:t>
            </w:r>
          </w:p>
        </w:tc>
      </w:tr>
      <w:tr w:rsidR="00C2049F" w14:paraId="00900D41" w14:textId="77777777">
        <w:trPr>
          <w:trHeight w:val="1050"/>
        </w:trPr>
        <w:tc>
          <w:tcPr>
            <w:tcW w:w="2491" w:type="dxa"/>
            <w:tcBorders>
              <w:top w:val="single" w:sz="4" w:space="0" w:color="000000"/>
              <w:left w:val="single" w:sz="4" w:space="0" w:color="000000"/>
              <w:bottom w:val="single" w:sz="4" w:space="0" w:color="000000"/>
              <w:right w:val="single" w:sz="4" w:space="0" w:color="000000"/>
            </w:tcBorders>
          </w:tcPr>
          <w:p w14:paraId="127F38CE" w14:textId="77777777" w:rsidR="00C2049F" w:rsidRPr="00C75538" w:rsidRDefault="00CD3D8B">
            <w:pPr>
              <w:spacing w:after="5" w:line="238" w:lineRule="auto"/>
              <w:ind w:left="10" w:firstLine="0"/>
              <w:rPr>
                <w:lang w:val="en-GB"/>
              </w:rPr>
            </w:pPr>
            <w:r w:rsidRPr="00C75538">
              <w:rPr>
                <w:b/>
                <w:sz w:val="18"/>
                <w:lang w:val="en-GB"/>
              </w:rPr>
              <w:t xml:space="preserve">Cash settlement </w:t>
            </w:r>
            <w:r w:rsidRPr="00C75538">
              <w:rPr>
                <w:sz w:val="18"/>
                <w:lang w:val="en-GB"/>
              </w:rPr>
              <w:t xml:space="preserve">(Article 40 of Regulation (EU) No </w:t>
            </w:r>
          </w:p>
          <w:p w14:paraId="35B2ED62" w14:textId="77777777" w:rsidR="00C2049F" w:rsidRDefault="00CD3D8B">
            <w:pPr>
              <w:spacing w:after="0" w:line="259" w:lineRule="auto"/>
              <w:ind w:left="10" w:firstLine="0"/>
              <w:jc w:val="left"/>
            </w:pPr>
            <w:r>
              <w:rPr>
                <w:sz w:val="18"/>
              </w:rPr>
              <w:t xml:space="preserve">909/2014) </w:t>
            </w:r>
          </w:p>
          <w:p w14:paraId="2C49AB6F" w14:textId="77777777" w:rsidR="00C2049F" w:rsidRDefault="00CD3D8B">
            <w:pPr>
              <w:spacing w:after="0" w:line="259" w:lineRule="auto"/>
              <w:ind w:left="10" w:firstLine="0"/>
              <w:jc w:val="left"/>
            </w:pPr>
            <w:proofErr w:type="spellStart"/>
            <w:r>
              <w:rPr>
                <w:sz w:val="18"/>
              </w:rPr>
              <w:t>Article</w:t>
            </w:r>
            <w:proofErr w:type="spellEnd"/>
            <w:r>
              <w:rPr>
                <w:sz w:val="18"/>
              </w:rPr>
              <w:t xml:space="preserve"> 5(8) </w:t>
            </w:r>
            <w:proofErr w:type="spellStart"/>
            <w:r>
              <w:rPr>
                <w:sz w:val="18"/>
              </w:rPr>
              <w:t>of</w:t>
            </w:r>
            <w:proofErr w:type="spellEnd"/>
            <w:r>
              <w:rPr>
                <w:sz w:val="18"/>
              </w:rPr>
              <w:t xml:space="preserve"> Regulation (EU) </w:t>
            </w:r>
          </w:p>
          <w:p w14:paraId="21428B35"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10E3277B"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2746" w:type="dxa"/>
            <w:gridSpan w:val="2"/>
            <w:tcBorders>
              <w:top w:val="single" w:sz="4" w:space="0" w:color="000000"/>
              <w:left w:val="single" w:sz="4" w:space="0" w:color="000000"/>
              <w:bottom w:val="single" w:sz="4" w:space="0" w:color="000000"/>
              <w:right w:val="single" w:sz="4" w:space="0" w:color="000000"/>
            </w:tcBorders>
          </w:tcPr>
          <w:p w14:paraId="756E4823"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2740" w:type="dxa"/>
            <w:tcBorders>
              <w:top w:val="single" w:sz="4" w:space="0" w:color="000000"/>
              <w:left w:val="single" w:sz="4" w:space="0" w:color="000000"/>
              <w:bottom w:val="single" w:sz="4" w:space="0" w:color="000000"/>
              <w:right w:val="single" w:sz="4" w:space="0" w:color="000000"/>
            </w:tcBorders>
          </w:tcPr>
          <w:p w14:paraId="22D2583C"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7A8FB076" w14:textId="77777777" w:rsidR="00C2049F" w:rsidRPr="00C75538" w:rsidRDefault="00CD3D8B">
            <w:pPr>
              <w:spacing w:after="0" w:line="267"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7571A7AF" w14:textId="77777777" w:rsidR="00C2049F" w:rsidRDefault="00CD3D8B">
            <w:pPr>
              <w:spacing w:after="0" w:line="259" w:lineRule="auto"/>
              <w:ind w:left="90"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243AD87E" w14:textId="77777777" w:rsidR="00C2049F" w:rsidRDefault="00CD3D8B">
            <w:pPr>
              <w:spacing w:after="0" w:line="259" w:lineRule="auto"/>
              <w:ind w:left="5" w:firstLine="0"/>
              <w:jc w:val="left"/>
            </w:pPr>
            <w:r>
              <w:rPr>
                <w:sz w:val="18"/>
              </w:rPr>
              <w:t xml:space="preserve"> </w:t>
            </w:r>
          </w:p>
        </w:tc>
      </w:tr>
      <w:tr w:rsidR="00C2049F" w14:paraId="4B3896A6" w14:textId="77777777">
        <w:trPr>
          <w:trHeight w:val="1161"/>
        </w:trPr>
        <w:tc>
          <w:tcPr>
            <w:tcW w:w="2491" w:type="dxa"/>
            <w:tcBorders>
              <w:top w:val="single" w:sz="4" w:space="0" w:color="000000"/>
              <w:left w:val="single" w:sz="4" w:space="0" w:color="000000"/>
              <w:bottom w:val="single" w:sz="4" w:space="0" w:color="000000"/>
              <w:right w:val="single" w:sz="4" w:space="0" w:color="000000"/>
            </w:tcBorders>
          </w:tcPr>
          <w:p w14:paraId="315921EC" w14:textId="77777777" w:rsidR="00C2049F" w:rsidRPr="00C75538" w:rsidRDefault="00CD3D8B">
            <w:pPr>
              <w:spacing w:after="11" w:line="259" w:lineRule="auto"/>
              <w:ind w:left="10" w:firstLine="0"/>
              <w:jc w:val="left"/>
              <w:rPr>
                <w:lang w:val="en-GB"/>
              </w:rPr>
            </w:pPr>
            <w:r w:rsidRPr="00C75538">
              <w:rPr>
                <w:b/>
                <w:sz w:val="18"/>
                <w:lang w:val="en-GB"/>
              </w:rPr>
              <w:t xml:space="preserve">Standard link access </w:t>
            </w:r>
          </w:p>
          <w:p w14:paraId="43773420" w14:textId="77777777" w:rsidR="00C2049F" w:rsidRPr="00C75538" w:rsidRDefault="00CD3D8B">
            <w:pPr>
              <w:spacing w:after="6" w:line="259" w:lineRule="auto"/>
              <w:ind w:left="10" w:firstLine="0"/>
              <w:jc w:val="left"/>
              <w:rPr>
                <w:lang w:val="en-GB"/>
              </w:rPr>
            </w:pPr>
            <w:r w:rsidRPr="00C75538">
              <w:rPr>
                <w:sz w:val="18"/>
                <w:lang w:val="en-GB"/>
              </w:rPr>
              <w:t xml:space="preserve">(Article 50 of Regulation </w:t>
            </w:r>
          </w:p>
          <w:p w14:paraId="4F17895A" w14:textId="77777777" w:rsidR="00C2049F" w:rsidRPr="00C75538" w:rsidRDefault="00CD3D8B">
            <w:pPr>
              <w:spacing w:after="7" w:line="259" w:lineRule="auto"/>
              <w:ind w:left="10" w:firstLine="0"/>
              <w:jc w:val="left"/>
              <w:rPr>
                <w:lang w:val="en-GB"/>
              </w:rPr>
            </w:pPr>
            <w:r w:rsidRPr="00C75538">
              <w:rPr>
                <w:sz w:val="18"/>
                <w:lang w:val="en-GB"/>
              </w:rPr>
              <w:t xml:space="preserve">(EU) No 909/2014) Article </w:t>
            </w:r>
          </w:p>
          <w:p w14:paraId="54FD1C0F" w14:textId="77777777" w:rsidR="00C2049F" w:rsidRPr="00C75538" w:rsidRDefault="00CD3D8B">
            <w:pPr>
              <w:spacing w:after="6" w:line="259" w:lineRule="auto"/>
              <w:ind w:left="10" w:firstLine="0"/>
              <w:jc w:val="left"/>
              <w:rPr>
                <w:lang w:val="en-GB"/>
              </w:rPr>
            </w:pPr>
            <w:r w:rsidRPr="00C75538">
              <w:rPr>
                <w:sz w:val="18"/>
                <w:lang w:val="en-GB"/>
              </w:rPr>
              <w:t xml:space="preserve">5(9) of Regulation (EU) </w:t>
            </w:r>
          </w:p>
          <w:p w14:paraId="0D2A478A"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2A0735AD"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2746" w:type="dxa"/>
            <w:gridSpan w:val="2"/>
            <w:tcBorders>
              <w:top w:val="single" w:sz="4" w:space="0" w:color="000000"/>
              <w:left w:val="single" w:sz="4" w:space="0" w:color="000000"/>
              <w:bottom w:val="single" w:sz="4" w:space="0" w:color="000000"/>
              <w:right w:val="single" w:sz="4" w:space="0" w:color="000000"/>
            </w:tcBorders>
          </w:tcPr>
          <w:p w14:paraId="71A2FEB1"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2740" w:type="dxa"/>
            <w:tcBorders>
              <w:top w:val="single" w:sz="4" w:space="0" w:color="000000"/>
              <w:left w:val="single" w:sz="4" w:space="0" w:color="000000"/>
              <w:bottom w:val="single" w:sz="4" w:space="0" w:color="000000"/>
              <w:right w:val="single" w:sz="4" w:space="0" w:color="000000"/>
            </w:tcBorders>
          </w:tcPr>
          <w:p w14:paraId="1511CC22"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66D0E354" w14:textId="77777777" w:rsidR="00C2049F" w:rsidRPr="00C75538" w:rsidRDefault="00CD3D8B">
            <w:pPr>
              <w:spacing w:after="5" w:line="238"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76AE0972" w14:textId="77777777" w:rsidR="00C2049F" w:rsidRDefault="00CD3D8B">
            <w:pPr>
              <w:spacing w:after="0" w:line="259" w:lineRule="auto"/>
              <w:ind w:left="90"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0DAD44E4" w14:textId="77777777" w:rsidR="00C2049F" w:rsidRDefault="00CD3D8B">
            <w:pPr>
              <w:spacing w:after="0" w:line="259" w:lineRule="auto"/>
              <w:ind w:left="5" w:firstLine="0"/>
              <w:jc w:val="left"/>
            </w:pPr>
            <w:r>
              <w:rPr>
                <w:sz w:val="18"/>
              </w:rPr>
              <w:t xml:space="preserve"> </w:t>
            </w:r>
          </w:p>
        </w:tc>
      </w:tr>
      <w:tr w:rsidR="00C2049F" w14:paraId="1D9BB5F9" w14:textId="77777777">
        <w:trPr>
          <w:trHeight w:val="1161"/>
        </w:trPr>
        <w:tc>
          <w:tcPr>
            <w:tcW w:w="2491" w:type="dxa"/>
            <w:tcBorders>
              <w:top w:val="single" w:sz="4" w:space="0" w:color="000000"/>
              <w:left w:val="single" w:sz="4" w:space="0" w:color="000000"/>
              <w:bottom w:val="single" w:sz="4" w:space="0" w:color="000000"/>
              <w:right w:val="single" w:sz="4" w:space="0" w:color="000000"/>
            </w:tcBorders>
          </w:tcPr>
          <w:p w14:paraId="54F84482" w14:textId="77777777" w:rsidR="00C2049F" w:rsidRPr="00C75538" w:rsidRDefault="00CD3D8B">
            <w:pPr>
              <w:spacing w:after="11" w:line="259" w:lineRule="auto"/>
              <w:ind w:left="10" w:firstLine="0"/>
              <w:jc w:val="left"/>
              <w:rPr>
                <w:lang w:val="en-GB"/>
              </w:rPr>
            </w:pPr>
            <w:r w:rsidRPr="00C75538">
              <w:rPr>
                <w:b/>
                <w:sz w:val="18"/>
                <w:lang w:val="en-GB"/>
              </w:rPr>
              <w:lastRenderedPageBreak/>
              <w:t xml:space="preserve">Customised link access </w:t>
            </w:r>
          </w:p>
          <w:p w14:paraId="5368FFC6" w14:textId="77777777" w:rsidR="00C2049F" w:rsidRPr="00C75538" w:rsidRDefault="00CD3D8B">
            <w:pPr>
              <w:spacing w:after="6" w:line="259" w:lineRule="auto"/>
              <w:ind w:left="10" w:firstLine="0"/>
              <w:jc w:val="left"/>
              <w:rPr>
                <w:lang w:val="en-GB"/>
              </w:rPr>
            </w:pPr>
            <w:r w:rsidRPr="00C75538">
              <w:rPr>
                <w:sz w:val="18"/>
                <w:lang w:val="en-GB"/>
              </w:rPr>
              <w:t xml:space="preserve">(Article 51 of Regulation </w:t>
            </w:r>
          </w:p>
          <w:p w14:paraId="7E2932E1" w14:textId="77777777" w:rsidR="00C2049F" w:rsidRPr="00C75538" w:rsidRDefault="00CD3D8B">
            <w:pPr>
              <w:spacing w:after="6" w:line="259" w:lineRule="auto"/>
              <w:ind w:left="10" w:firstLine="0"/>
              <w:jc w:val="left"/>
              <w:rPr>
                <w:lang w:val="en-GB"/>
              </w:rPr>
            </w:pPr>
            <w:r w:rsidRPr="00C75538">
              <w:rPr>
                <w:sz w:val="18"/>
                <w:lang w:val="en-GB"/>
              </w:rPr>
              <w:t xml:space="preserve">(EU) No 909/2014) Article </w:t>
            </w:r>
          </w:p>
          <w:p w14:paraId="0D91EDC8" w14:textId="77777777" w:rsidR="00C2049F" w:rsidRPr="00C75538" w:rsidRDefault="00CD3D8B">
            <w:pPr>
              <w:spacing w:after="7" w:line="259" w:lineRule="auto"/>
              <w:ind w:left="10" w:firstLine="0"/>
              <w:jc w:val="left"/>
              <w:rPr>
                <w:lang w:val="en-GB"/>
              </w:rPr>
            </w:pPr>
            <w:r w:rsidRPr="00C75538">
              <w:rPr>
                <w:sz w:val="18"/>
                <w:lang w:val="en-GB"/>
              </w:rPr>
              <w:t xml:space="preserve">5(9) of Regulation (EU) </w:t>
            </w:r>
          </w:p>
          <w:p w14:paraId="325BD7DD"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08751AB2"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2746" w:type="dxa"/>
            <w:gridSpan w:val="2"/>
            <w:tcBorders>
              <w:top w:val="single" w:sz="4" w:space="0" w:color="000000"/>
              <w:left w:val="single" w:sz="4" w:space="0" w:color="000000"/>
              <w:bottom w:val="single" w:sz="4" w:space="0" w:color="000000"/>
              <w:right w:val="single" w:sz="4" w:space="0" w:color="000000"/>
            </w:tcBorders>
          </w:tcPr>
          <w:p w14:paraId="0F8DD73D"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2740" w:type="dxa"/>
            <w:tcBorders>
              <w:top w:val="single" w:sz="4" w:space="0" w:color="000000"/>
              <w:left w:val="single" w:sz="4" w:space="0" w:color="000000"/>
              <w:bottom w:val="single" w:sz="4" w:space="0" w:color="000000"/>
              <w:right w:val="single" w:sz="4" w:space="0" w:color="000000"/>
            </w:tcBorders>
          </w:tcPr>
          <w:p w14:paraId="4F86F7F5"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07E33FB5" w14:textId="77777777" w:rsidR="00C2049F" w:rsidRPr="00C75538" w:rsidRDefault="00CD3D8B">
            <w:pPr>
              <w:spacing w:after="0" w:line="272" w:lineRule="auto"/>
              <w:ind w:left="145" w:firstLine="60"/>
              <w:jc w:val="left"/>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340FC418" w14:textId="77777777" w:rsidR="00C2049F" w:rsidRDefault="00CD3D8B">
            <w:pPr>
              <w:spacing w:after="0" w:line="259" w:lineRule="auto"/>
              <w:ind w:left="0" w:right="20"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5BE28F2E" w14:textId="77777777" w:rsidR="00C2049F" w:rsidRDefault="00CD3D8B">
            <w:pPr>
              <w:spacing w:after="0" w:line="259" w:lineRule="auto"/>
              <w:ind w:left="5" w:firstLine="0"/>
              <w:jc w:val="left"/>
            </w:pPr>
            <w:r>
              <w:rPr>
                <w:sz w:val="18"/>
              </w:rPr>
              <w:t xml:space="preserve"> </w:t>
            </w:r>
          </w:p>
        </w:tc>
      </w:tr>
      <w:tr w:rsidR="00C2049F" w14:paraId="13D3683A" w14:textId="77777777">
        <w:trPr>
          <w:trHeight w:val="1465"/>
        </w:trPr>
        <w:tc>
          <w:tcPr>
            <w:tcW w:w="2491" w:type="dxa"/>
            <w:tcBorders>
              <w:top w:val="single" w:sz="4" w:space="0" w:color="000000"/>
              <w:left w:val="single" w:sz="4" w:space="0" w:color="000000"/>
              <w:bottom w:val="single" w:sz="4" w:space="0" w:color="000000"/>
              <w:right w:val="single" w:sz="4" w:space="0" w:color="000000"/>
            </w:tcBorders>
          </w:tcPr>
          <w:p w14:paraId="79A0D843" w14:textId="77777777" w:rsidR="00C2049F" w:rsidRPr="00C75538" w:rsidRDefault="00CD3D8B">
            <w:pPr>
              <w:spacing w:after="0" w:line="259" w:lineRule="auto"/>
              <w:ind w:left="10" w:firstLine="0"/>
              <w:rPr>
                <w:lang w:val="en-GB"/>
              </w:rPr>
            </w:pPr>
            <w:r w:rsidRPr="00C75538">
              <w:rPr>
                <w:b/>
                <w:sz w:val="18"/>
                <w:lang w:val="en-GB"/>
              </w:rPr>
              <w:t xml:space="preserve">Access between a CSD and </w:t>
            </w:r>
          </w:p>
          <w:p w14:paraId="2A957522" w14:textId="77777777" w:rsidR="00C2049F" w:rsidRPr="00C75538" w:rsidRDefault="00CD3D8B">
            <w:pPr>
              <w:spacing w:after="0" w:line="259" w:lineRule="auto"/>
              <w:ind w:left="10" w:firstLine="0"/>
              <w:jc w:val="left"/>
              <w:rPr>
                <w:lang w:val="en-GB"/>
              </w:rPr>
            </w:pPr>
            <w:r w:rsidRPr="00C75538">
              <w:rPr>
                <w:b/>
                <w:sz w:val="18"/>
                <w:lang w:val="en-GB"/>
              </w:rPr>
              <w:t xml:space="preserve">another market </w:t>
            </w:r>
          </w:p>
          <w:p w14:paraId="42BB5751" w14:textId="77777777" w:rsidR="00C2049F" w:rsidRPr="00C75538" w:rsidRDefault="00CD3D8B">
            <w:pPr>
              <w:spacing w:after="0" w:line="259" w:lineRule="auto"/>
              <w:ind w:left="10" w:firstLine="0"/>
              <w:jc w:val="left"/>
              <w:rPr>
                <w:lang w:val="en-GB"/>
              </w:rPr>
            </w:pPr>
            <w:r w:rsidRPr="00C75538">
              <w:rPr>
                <w:b/>
                <w:sz w:val="18"/>
                <w:lang w:val="en-GB"/>
              </w:rPr>
              <w:t xml:space="preserve">infrastructure </w:t>
            </w:r>
            <w:r w:rsidRPr="00C75538">
              <w:rPr>
                <w:sz w:val="18"/>
                <w:lang w:val="en-GB"/>
              </w:rPr>
              <w:t xml:space="preserve">(Article 53 of </w:t>
            </w:r>
          </w:p>
          <w:p w14:paraId="2811A095" w14:textId="77777777" w:rsidR="00C2049F" w:rsidRPr="00C75538" w:rsidRDefault="00CD3D8B">
            <w:pPr>
              <w:spacing w:after="0" w:line="259" w:lineRule="auto"/>
              <w:ind w:left="10" w:firstLine="0"/>
              <w:jc w:val="left"/>
              <w:rPr>
                <w:lang w:val="en-GB"/>
              </w:rPr>
            </w:pPr>
            <w:r w:rsidRPr="00C75538">
              <w:rPr>
                <w:sz w:val="18"/>
                <w:lang w:val="en-GB"/>
              </w:rPr>
              <w:t xml:space="preserve">Regulation (EU) No </w:t>
            </w:r>
          </w:p>
          <w:p w14:paraId="474A4C05" w14:textId="77777777" w:rsidR="00C2049F" w:rsidRDefault="00CD3D8B">
            <w:pPr>
              <w:spacing w:after="0" w:line="259" w:lineRule="auto"/>
              <w:ind w:left="10" w:firstLine="0"/>
              <w:jc w:val="left"/>
            </w:pPr>
            <w:r>
              <w:rPr>
                <w:sz w:val="18"/>
              </w:rPr>
              <w:t xml:space="preserve">909/2014) </w:t>
            </w:r>
          </w:p>
          <w:p w14:paraId="08533822" w14:textId="77777777" w:rsidR="00C2049F" w:rsidRDefault="00CD3D8B">
            <w:pPr>
              <w:spacing w:after="0" w:line="259" w:lineRule="auto"/>
              <w:ind w:left="10" w:firstLine="0"/>
              <w:jc w:val="left"/>
            </w:pPr>
            <w:proofErr w:type="spellStart"/>
            <w:r>
              <w:rPr>
                <w:sz w:val="18"/>
              </w:rPr>
              <w:t>Article</w:t>
            </w:r>
            <w:proofErr w:type="spellEnd"/>
            <w:r>
              <w:rPr>
                <w:sz w:val="18"/>
              </w:rPr>
              <w:t xml:space="preserve"> 5(9) </w:t>
            </w:r>
            <w:proofErr w:type="spellStart"/>
            <w:r>
              <w:rPr>
                <w:sz w:val="18"/>
              </w:rPr>
              <w:t>of</w:t>
            </w:r>
            <w:proofErr w:type="spellEnd"/>
            <w:r>
              <w:rPr>
                <w:sz w:val="18"/>
              </w:rPr>
              <w:t xml:space="preserve"> Regulation (EU) </w:t>
            </w:r>
          </w:p>
          <w:p w14:paraId="7B9D1B6F" w14:textId="77777777" w:rsidR="00C2049F" w:rsidRDefault="00CD3D8B">
            <w:pPr>
              <w:spacing w:after="0" w:line="259" w:lineRule="auto"/>
              <w:ind w:left="10" w:firstLine="0"/>
              <w:jc w:val="left"/>
            </w:pPr>
            <w:r>
              <w:rPr>
                <w:sz w:val="18"/>
              </w:rPr>
              <w:t xml:space="preserve">2022/858 </w:t>
            </w:r>
          </w:p>
        </w:tc>
        <w:tc>
          <w:tcPr>
            <w:tcW w:w="1201" w:type="dxa"/>
            <w:tcBorders>
              <w:top w:val="single" w:sz="4" w:space="0" w:color="000000"/>
              <w:left w:val="single" w:sz="4" w:space="0" w:color="000000"/>
              <w:bottom w:val="single" w:sz="4" w:space="0" w:color="000000"/>
              <w:right w:val="single" w:sz="4" w:space="0" w:color="000000"/>
            </w:tcBorders>
          </w:tcPr>
          <w:p w14:paraId="55325C2C" w14:textId="77777777" w:rsidR="00C2049F" w:rsidRDefault="00CD3D8B">
            <w:pPr>
              <w:spacing w:after="0" w:line="259" w:lineRule="auto"/>
              <w:ind w:left="10" w:firstLine="0"/>
              <w:jc w:val="left"/>
            </w:pPr>
            <w:r>
              <w:rPr>
                <w:sz w:val="18"/>
              </w:rPr>
              <w:t>□Yes/ □</w:t>
            </w:r>
            <w:proofErr w:type="spellStart"/>
            <w:r>
              <w:rPr>
                <w:sz w:val="18"/>
              </w:rPr>
              <w:t>No</w:t>
            </w:r>
            <w:proofErr w:type="spellEnd"/>
            <w:r>
              <w:rPr>
                <w:sz w:val="18"/>
              </w:rPr>
              <w:t xml:space="preserve"> </w:t>
            </w:r>
          </w:p>
        </w:tc>
        <w:tc>
          <w:tcPr>
            <w:tcW w:w="2746" w:type="dxa"/>
            <w:gridSpan w:val="2"/>
            <w:tcBorders>
              <w:top w:val="single" w:sz="4" w:space="0" w:color="000000"/>
              <w:left w:val="single" w:sz="4" w:space="0" w:color="000000"/>
              <w:bottom w:val="single" w:sz="4" w:space="0" w:color="000000"/>
              <w:right w:val="single" w:sz="4" w:space="0" w:color="000000"/>
            </w:tcBorders>
          </w:tcPr>
          <w:p w14:paraId="0806DEBA" w14:textId="77777777" w:rsidR="00C2049F" w:rsidRDefault="00CD3D8B">
            <w:pPr>
              <w:spacing w:after="0" w:line="259" w:lineRule="auto"/>
              <w:ind w:left="15" w:firstLine="0"/>
              <w:jc w:val="left"/>
            </w:pPr>
            <w:r>
              <w:rPr>
                <w:i/>
                <w:sz w:val="18"/>
              </w:rPr>
              <w:t xml:space="preserve">[Free </w:t>
            </w:r>
            <w:proofErr w:type="spellStart"/>
            <w:r>
              <w:rPr>
                <w:i/>
                <w:sz w:val="18"/>
              </w:rPr>
              <w:t>text</w:t>
            </w:r>
            <w:proofErr w:type="spellEnd"/>
            <w:r>
              <w:rPr>
                <w:i/>
                <w:sz w:val="18"/>
              </w:rPr>
              <w:t xml:space="preserve">] </w:t>
            </w:r>
          </w:p>
        </w:tc>
        <w:tc>
          <w:tcPr>
            <w:tcW w:w="2740" w:type="dxa"/>
            <w:tcBorders>
              <w:top w:val="single" w:sz="4" w:space="0" w:color="000000"/>
              <w:left w:val="single" w:sz="4" w:space="0" w:color="000000"/>
              <w:bottom w:val="single" w:sz="4" w:space="0" w:color="000000"/>
              <w:right w:val="single" w:sz="4" w:space="0" w:color="000000"/>
            </w:tcBorders>
          </w:tcPr>
          <w:p w14:paraId="0A9B37C7" w14:textId="77777777" w:rsidR="00C2049F" w:rsidRDefault="00CD3D8B">
            <w:pPr>
              <w:spacing w:after="0" w:line="259" w:lineRule="auto"/>
              <w:ind w:left="10" w:firstLine="0"/>
              <w:jc w:val="left"/>
            </w:pPr>
            <w:r>
              <w:rPr>
                <w:i/>
                <w:sz w:val="18"/>
              </w:rPr>
              <w:t xml:space="preserve">[Free </w:t>
            </w:r>
            <w:proofErr w:type="spellStart"/>
            <w:r>
              <w:rPr>
                <w:i/>
                <w:sz w:val="18"/>
              </w:rPr>
              <w:t>text</w:t>
            </w:r>
            <w:proofErr w:type="spellEnd"/>
            <w:r>
              <w:rPr>
                <w:i/>
                <w:sz w:val="18"/>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7FB7753A" w14:textId="77777777" w:rsidR="00C2049F" w:rsidRPr="00C75538" w:rsidRDefault="00CD3D8B">
            <w:pPr>
              <w:spacing w:after="0" w:line="238" w:lineRule="auto"/>
              <w:ind w:left="290" w:firstLine="30"/>
              <w:rPr>
                <w:lang w:val="en-GB"/>
              </w:rPr>
            </w:pPr>
            <w:r w:rsidRPr="00C75538">
              <w:rPr>
                <w:i/>
                <w:sz w:val="18"/>
                <w:lang w:val="en-GB"/>
              </w:rPr>
              <w:t xml:space="preserve">[free text/evidence that the general rule applies in </w:t>
            </w:r>
            <w:proofErr w:type="gramStart"/>
            <w:r w:rsidRPr="00C75538">
              <w:rPr>
                <w:i/>
                <w:sz w:val="18"/>
                <w:lang w:val="en-GB"/>
              </w:rPr>
              <w:t>other</w:t>
            </w:r>
            <w:proofErr w:type="gramEnd"/>
            <w:r w:rsidRPr="00C75538">
              <w:rPr>
                <w:i/>
                <w:sz w:val="18"/>
                <w:lang w:val="en-GB"/>
              </w:rPr>
              <w:t xml:space="preserve"> </w:t>
            </w:r>
          </w:p>
          <w:p w14:paraId="3C192B28" w14:textId="77777777" w:rsidR="00C2049F" w:rsidRDefault="00CD3D8B">
            <w:pPr>
              <w:spacing w:after="0" w:line="259" w:lineRule="auto"/>
              <w:ind w:left="90" w:firstLine="0"/>
              <w:jc w:val="center"/>
            </w:pPr>
            <w:r>
              <w:rPr>
                <w:i/>
                <w:sz w:val="18"/>
              </w:rPr>
              <w:t xml:space="preserve">non-DLT MI] </w:t>
            </w:r>
          </w:p>
        </w:tc>
        <w:tc>
          <w:tcPr>
            <w:tcW w:w="2751" w:type="dxa"/>
            <w:tcBorders>
              <w:top w:val="single" w:sz="4" w:space="0" w:color="000000"/>
              <w:left w:val="single" w:sz="4" w:space="0" w:color="000000"/>
              <w:bottom w:val="single" w:sz="4" w:space="0" w:color="000000"/>
              <w:right w:val="single" w:sz="4" w:space="0" w:color="000000"/>
            </w:tcBorders>
          </w:tcPr>
          <w:p w14:paraId="2C996564" w14:textId="77777777" w:rsidR="00C2049F" w:rsidRDefault="00CD3D8B">
            <w:pPr>
              <w:spacing w:after="0" w:line="259" w:lineRule="auto"/>
              <w:ind w:left="5" w:firstLine="0"/>
              <w:jc w:val="left"/>
            </w:pPr>
            <w:r>
              <w:rPr>
                <w:sz w:val="18"/>
              </w:rPr>
              <w:t xml:space="preserve"> </w:t>
            </w:r>
          </w:p>
        </w:tc>
      </w:tr>
    </w:tbl>
    <w:p w14:paraId="305223B5" w14:textId="77777777" w:rsidR="00C2049F" w:rsidRDefault="00CD3D8B">
      <w:pPr>
        <w:spacing w:after="0" w:line="259" w:lineRule="auto"/>
        <w:ind w:left="0" w:firstLine="0"/>
      </w:pPr>
      <w:r>
        <w:rPr>
          <w:sz w:val="20"/>
        </w:rPr>
        <w:t xml:space="preserve"> </w:t>
      </w:r>
    </w:p>
    <w:sectPr w:rsidR="00C2049F" w:rsidSect="00C75538">
      <w:headerReference w:type="even" r:id="rId14"/>
      <w:headerReference w:type="default" r:id="rId15"/>
      <w:footerReference w:type="even" r:id="rId16"/>
      <w:footerReference w:type="default" r:id="rId17"/>
      <w:headerReference w:type="first" r:id="rId18"/>
      <w:footerReference w:type="first" r:id="rId19"/>
      <w:type w:val="continuous"/>
      <w:pgSz w:w="16840" w:h="11905" w:orient="landscape"/>
      <w:pgMar w:top="720" w:right="720" w:bottom="720" w:left="720" w:header="722" w:footer="94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F4F1" w14:textId="77777777" w:rsidR="000A5366" w:rsidRDefault="00CD3D8B">
      <w:pPr>
        <w:spacing w:after="0" w:line="240" w:lineRule="auto"/>
      </w:pPr>
      <w:r>
        <w:separator/>
      </w:r>
    </w:p>
  </w:endnote>
  <w:endnote w:type="continuationSeparator" w:id="0">
    <w:p w14:paraId="6517EC25" w14:textId="77777777" w:rsidR="000A5366" w:rsidRDefault="00CD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21B3" w14:textId="77777777" w:rsidR="00C2049F" w:rsidRDefault="00CD3D8B">
    <w:pPr>
      <w:spacing w:after="0" w:line="259" w:lineRule="auto"/>
      <w:ind w:left="0" w:right="1068"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34DA" w14:textId="77777777" w:rsidR="00C2049F" w:rsidRDefault="00CD3D8B">
    <w:pPr>
      <w:spacing w:after="0" w:line="259" w:lineRule="auto"/>
      <w:ind w:left="0" w:right="1068"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BABD" w14:textId="77777777" w:rsidR="00C2049F" w:rsidRDefault="00C2049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18E5" w14:textId="77777777" w:rsidR="00C2049F" w:rsidRDefault="00CD3D8B">
    <w:pPr>
      <w:spacing w:after="0" w:line="259" w:lineRule="auto"/>
      <w:ind w:left="0" w:right="808" w:firstLine="0"/>
      <w:jc w:val="right"/>
    </w:pP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06A6" w14:textId="77777777" w:rsidR="00C2049F" w:rsidRDefault="00CD3D8B">
    <w:pPr>
      <w:spacing w:after="0" w:line="259" w:lineRule="auto"/>
      <w:ind w:left="0" w:right="808" w:firstLine="0"/>
      <w:jc w:val="right"/>
    </w:pPr>
    <w:r>
      <w:fldChar w:fldCharType="begin"/>
    </w:r>
    <w:r>
      <w:instrText xml:space="preserve"> PAGE   \* MERGEFORMAT </w:instrText>
    </w:r>
    <w:r>
      <w:fldChar w:fldCharType="separate"/>
    </w:r>
    <w:r>
      <w:t>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6A63" w14:textId="77777777" w:rsidR="00C2049F" w:rsidRDefault="00CD3D8B">
    <w:pPr>
      <w:spacing w:after="0" w:line="259" w:lineRule="auto"/>
      <w:ind w:left="0" w:right="808" w:firstLine="0"/>
      <w:jc w:val="right"/>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2BA7" w14:textId="77777777" w:rsidR="00C2049F" w:rsidRDefault="00CD3D8B">
      <w:pPr>
        <w:spacing w:after="0" w:line="259" w:lineRule="auto"/>
        <w:ind w:left="0" w:firstLine="0"/>
      </w:pPr>
      <w:r>
        <w:separator/>
      </w:r>
    </w:p>
  </w:footnote>
  <w:footnote w:type="continuationSeparator" w:id="0">
    <w:p w14:paraId="453353F7" w14:textId="77777777" w:rsidR="00C2049F" w:rsidRDefault="00CD3D8B">
      <w:pPr>
        <w:spacing w:after="0" w:line="259" w:lineRule="auto"/>
        <w:ind w:left="0" w:firstLine="0"/>
      </w:pPr>
      <w:r>
        <w:continuationSeparator/>
      </w:r>
    </w:p>
  </w:footnote>
  <w:footnote w:id="1">
    <w:p w14:paraId="7F8470C2" w14:textId="77777777" w:rsidR="00C2049F" w:rsidRPr="00C75538" w:rsidRDefault="00CD3D8B">
      <w:pPr>
        <w:pStyle w:val="footnotedescription"/>
        <w:jc w:val="both"/>
        <w:rPr>
          <w:lang w:val="en-GB"/>
        </w:rPr>
      </w:pPr>
      <w:r>
        <w:rPr>
          <w:rStyle w:val="footnotemark"/>
        </w:rPr>
        <w:footnoteRef/>
      </w:r>
      <w:r w:rsidRPr="00C75538">
        <w:rPr>
          <w:lang w:val="en-GB"/>
        </w:rPr>
        <w:t xml:space="preserve"> </w:t>
      </w:r>
      <w:hyperlink r:id="rId1">
        <w:r w:rsidRPr="00C75538">
          <w:rPr>
            <w:color w:val="0563C1"/>
            <w:u w:val="single" w:color="0563C1"/>
            <w:lang w:val="en-GB"/>
          </w:rPr>
          <w:t>Final report on Guidelines on outsourcing to cloud service providers</w:t>
        </w:r>
      </w:hyperlink>
      <w:hyperlink r:id="rId2">
        <w:r w:rsidRPr="00C75538">
          <w:rPr>
            <w:lang w:val="en-GB"/>
          </w:rPr>
          <w:t xml:space="preserve">, </w:t>
        </w:r>
      </w:hyperlink>
      <w:r w:rsidRPr="00C75538">
        <w:rPr>
          <w:lang w:val="en-GB"/>
        </w:rPr>
        <w:t xml:space="preserve">ESMA50-157-2403, 18 December 2020 </w:t>
      </w:r>
    </w:p>
  </w:footnote>
  <w:footnote w:id="2">
    <w:p w14:paraId="16E6CAA0" w14:textId="77777777" w:rsidR="00C2049F" w:rsidRPr="00C75538" w:rsidRDefault="00CD3D8B">
      <w:pPr>
        <w:pStyle w:val="footnotedescription"/>
        <w:spacing w:line="253" w:lineRule="auto"/>
        <w:jc w:val="both"/>
        <w:rPr>
          <w:lang w:val="en-GB"/>
        </w:rPr>
      </w:pPr>
      <w:r>
        <w:rPr>
          <w:rStyle w:val="footnotemark"/>
        </w:rPr>
        <w:footnoteRef/>
      </w:r>
      <w:r w:rsidRPr="00C75538">
        <w:rPr>
          <w:lang w:val="en-GB"/>
        </w:rPr>
        <w:t xml:space="preserve"> For the purposes of these guidelines, “permissioned” means a DLT network in which only certain participants can perform certain functions (e.g. validation). </w:t>
      </w:r>
    </w:p>
  </w:footnote>
  <w:footnote w:id="3">
    <w:p w14:paraId="2EF81140" w14:textId="77777777" w:rsidR="00C2049F" w:rsidRPr="00C75538" w:rsidRDefault="00CD3D8B">
      <w:pPr>
        <w:pStyle w:val="footnotedescription"/>
        <w:rPr>
          <w:lang w:val="en-GB"/>
        </w:rPr>
      </w:pPr>
      <w:r>
        <w:rPr>
          <w:rStyle w:val="footnotemark"/>
        </w:rPr>
        <w:footnoteRef/>
      </w:r>
      <w:r w:rsidRPr="00C75538">
        <w:rPr>
          <w:lang w:val="en-GB"/>
        </w:rPr>
        <w:t xml:space="preserve"> For the purposes of these guidelines, “permissionless” means a network where any participant can carry out any function.  </w:t>
      </w:r>
    </w:p>
  </w:footnote>
  <w:footnote w:id="4">
    <w:p w14:paraId="7DBA95C5" w14:textId="77777777" w:rsidR="00C2049F" w:rsidRPr="00C75538" w:rsidRDefault="00CD3D8B">
      <w:pPr>
        <w:pStyle w:val="footnotedescription"/>
        <w:spacing w:line="263" w:lineRule="auto"/>
        <w:ind w:right="585"/>
        <w:rPr>
          <w:lang w:val="en-GB"/>
        </w:rPr>
      </w:pPr>
      <w:r>
        <w:rPr>
          <w:rStyle w:val="footnotemark"/>
        </w:rPr>
        <w:footnoteRef/>
      </w:r>
      <w:r w:rsidRPr="00C75538">
        <w:rPr>
          <w:lang w:val="en-GB"/>
        </w:rPr>
        <w:t xml:space="preserve"> For the purposes of these guidelines, “private” means a DLT network that can be joined only by selected participants.  </w:t>
      </w:r>
      <w:r w:rsidRPr="00C75538">
        <w:rPr>
          <w:vertAlign w:val="superscript"/>
          <w:lang w:val="en-GB"/>
        </w:rPr>
        <w:t>5</w:t>
      </w:r>
      <w:r w:rsidRPr="00C75538">
        <w:rPr>
          <w:lang w:val="en-GB"/>
        </w:rPr>
        <w:t xml:space="preserve"> For the purposes of these guidelines, “public” means a DLT network which anyone can join.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A876" w14:textId="77777777" w:rsidR="00C2049F" w:rsidRDefault="00CD3D8B">
    <w:pPr>
      <w:spacing w:after="222" w:line="259" w:lineRule="auto"/>
      <w:ind w:left="0" w:right="1009" w:firstLine="0"/>
      <w:jc w:val="right"/>
    </w:pPr>
    <w:r>
      <w:rPr>
        <w:b/>
        <w:color w:val="FF0000"/>
      </w:rPr>
      <w:t xml:space="preserve"> </w:t>
    </w:r>
  </w:p>
  <w:p w14:paraId="6D7A8983" w14:textId="77777777" w:rsidR="00C2049F" w:rsidRDefault="00CD3D8B">
    <w:pPr>
      <w:spacing w:after="0" w:line="259" w:lineRule="auto"/>
      <w:ind w:left="0" w:right="949" w:firstLine="0"/>
      <w:jc w:val="right"/>
    </w:pPr>
    <w:r>
      <w:rPr>
        <w:noProof/>
      </w:rPr>
      <w:drawing>
        <wp:anchor distT="0" distB="0" distL="114300" distR="114300" simplePos="0" relativeHeight="251658240" behindDoc="0" locked="0" layoutInCell="1" allowOverlap="0" wp14:anchorId="686B9997" wp14:editId="02F02BDF">
          <wp:simplePos x="0" y="0"/>
          <wp:positionH relativeFrom="page">
            <wp:posOffset>899795</wp:posOffset>
          </wp:positionH>
          <wp:positionV relativeFrom="page">
            <wp:posOffset>641350</wp:posOffset>
          </wp:positionV>
          <wp:extent cx="1200836" cy="314325"/>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200836" cy="314325"/>
                  </a:xfrm>
                  <a:prstGeom prst="rect">
                    <a:avLst/>
                  </a:prstGeom>
                </pic:spPr>
              </pic:pic>
            </a:graphicData>
          </a:graphic>
        </wp:anchor>
      </w:drawing>
    </w:r>
    <w:r>
      <w:rPr>
        <w:color w:val="00B050"/>
      </w:rPr>
      <w:tab/>
      <w:t xml:space="preserve"> </w:t>
    </w:r>
    <w:r>
      <w:rPr>
        <w:b/>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2369" w14:textId="14F866A3" w:rsidR="00C2049F" w:rsidRPr="00600527" w:rsidRDefault="00600527" w:rsidP="00600527">
    <w:pPr>
      <w:spacing w:after="0" w:line="259" w:lineRule="auto"/>
      <w:ind w:left="252" w:hanging="10"/>
      <w:jc w:val="center"/>
      <w:rPr>
        <w:lang w:val="en-GB"/>
      </w:rPr>
    </w:pPr>
    <w:r w:rsidRPr="00C75538">
      <w:rPr>
        <w:i/>
        <w:sz w:val="20"/>
        <w:lang w:val="en-GB"/>
      </w:rPr>
      <w:t>Table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A727" w14:textId="77777777" w:rsidR="00C2049F" w:rsidRDefault="00C2049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3C24" w14:textId="77777777" w:rsidR="00C2049F" w:rsidRDefault="00CD3D8B">
    <w:pPr>
      <w:spacing w:after="222" w:line="259" w:lineRule="auto"/>
      <w:ind w:left="0" w:right="749" w:firstLine="0"/>
      <w:jc w:val="right"/>
    </w:pPr>
    <w:r>
      <w:rPr>
        <w:b/>
        <w:color w:val="FF0000"/>
      </w:rPr>
      <w:t xml:space="preserve"> </w:t>
    </w:r>
  </w:p>
  <w:p w14:paraId="130F0DEB" w14:textId="77777777" w:rsidR="00C2049F" w:rsidRDefault="00CD3D8B">
    <w:pPr>
      <w:spacing w:after="0" w:line="259" w:lineRule="auto"/>
      <w:ind w:left="0" w:right="689" w:firstLine="0"/>
      <w:jc w:val="right"/>
    </w:pPr>
    <w:r>
      <w:rPr>
        <w:noProof/>
      </w:rPr>
      <w:drawing>
        <wp:anchor distT="0" distB="0" distL="114300" distR="114300" simplePos="0" relativeHeight="251660288" behindDoc="0" locked="0" layoutInCell="1" allowOverlap="0" wp14:anchorId="10EC7D53" wp14:editId="5B90880E">
          <wp:simplePos x="0" y="0"/>
          <wp:positionH relativeFrom="page">
            <wp:posOffset>899795</wp:posOffset>
          </wp:positionH>
          <wp:positionV relativeFrom="page">
            <wp:posOffset>641350</wp:posOffset>
          </wp:positionV>
          <wp:extent cx="1200836" cy="314325"/>
          <wp:effectExtent l="0" t="0" r="0" b="0"/>
          <wp:wrapSquare wrapText="bothSides"/>
          <wp:docPr id="4065"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1"/>
                  <a:stretch>
                    <a:fillRect/>
                  </a:stretch>
                </pic:blipFill>
                <pic:spPr>
                  <a:xfrm>
                    <a:off x="0" y="0"/>
                    <a:ext cx="1200836" cy="314325"/>
                  </a:xfrm>
                  <a:prstGeom prst="rect">
                    <a:avLst/>
                  </a:prstGeom>
                </pic:spPr>
              </pic:pic>
            </a:graphicData>
          </a:graphic>
        </wp:anchor>
      </w:drawing>
    </w:r>
    <w:r>
      <w:rPr>
        <w:color w:val="00B050"/>
      </w:rPr>
      <w:tab/>
      <w:t xml:space="preserve"> </w:t>
    </w:r>
    <w:r>
      <w:rPr>
        <w:b/>
        <w:color w:val="FF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924C" w14:textId="606A235F" w:rsidR="00C2049F" w:rsidRDefault="00C2049F" w:rsidP="00C75538">
    <w:pPr>
      <w:spacing w:after="0" w:line="259" w:lineRule="auto"/>
      <w:ind w:left="0" w:right="689"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AF75" w14:textId="77777777" w:rsidR="00C2049F" w:rsidRDefault="00CD3D8B">
    <w:pPr>
      <w:spacing w:after="222" w:line="259" w:lineRule="auto"/>
      <w:ind w:left="0" w:right="749" w:firstLine="0"/>
      <w:jc w:val="right"/>
    </w:pPr>
    <w:r>
      <w:rPr>
        <w:b/>
        <w:color w:val="FF0000"/>
      </w:rPr>
      <w:t xml:space="preserve"> </w:t>
    </w:r>
  </w:p>
  <w:p w14:paraId="4AFF0BAC" w14:textId="77777777" w:rsidR="00C2049F" w:rsidRDefault="00CD3D8B">
    <w:pPr>
      <w:spacing w:after="0" w:line="259" w:lineRule="auto"/>
      <w:ind w:left="0" w:right="689" w:firstLine="0"/>
      <w:jc w:val="right"/>
    </w:pPr>
    <w:r>
      <w:rPr>
        <w:noProof/>
      </w:rPr>
      <w:drawing>
        <wp:anchor distT="0" distB="0" distL="114300" distR="114300" simplePos="0" relativeHeight="251662336" behindDoc="0" locked="0" layoutInCell="1" allowOverlap="0" wp14:anchorId="3961A660" wp14:editId="723893A1">
          <wp:simplePos x="0" y="0"/>
          <wp:positionH relativeFrom="page">
            <wp:posOffset>899795</wp:posOffset>
          </wp:positionH>
          <wp:positionV relativeFrom="page">
            <wp:posOffset>641350</wp:posOffset>
          </wp:positionV>
          <wp:extent cx="1200836" cy="314325"/>
          <wp:effectExtent l="0" t="0" r="0" b="0"/>
          <wp:wrapSquare wrapText="bothSides"/>
          <wp:docPr id="3" name="Picture 4065"/>
          <wp:cNvGraphicFramePr/>
          <a:graphic xmlns:a="http://schemas.openxmlformats.org/drawingml/2006/main">
            <a:graphicData uri="http://schemas.openxmlformats.org/drawingml/2006/picture">
              <pic:pic xmlns:pic="http://schemas.openxmlformats.org/drawingml/2006/picture">
                <pic:nvPicPr>
                  <pic:cNvPr id="4065" name="Picture 4065"/>
                  <pic:cNvPicPr/>
                </pic:nvPicPr>
                <pic:blipFill>
                  <a:blip r:embed="rId1"/>
                  <a:stretch>
                    <a:fillRect/>
                  </a:stretch>
                </pic:blipFill>
                <pic:spPr>
                  <a:xfrm>
                    <a:off x="0" y="0"/>
                    <a:ext cx="1200836" cy="314325"/>
                  </a:xfrm>
                  <a:prstGeom prst="rect">
                    <a:avLst/>
                  </a:prstGeom>
                </pic:spPr>
              </pic:pic>
            </a:graphicData>
          </a:graphic>
        </wp:anchor>
      </w:drawing>
    </w:r>
    <w:r>
      <w:rPr>
        <w:color w:val="00B050"/>
      </w:rPr>
      <w:tab/>
      <w:t xml:space="preserve"> </w:t>
    </w:r>
    <w:r>
      <w:rPr>
        <w:b/>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34A"/>
    <w:multiLevelType w:val="hybridMultilevel"/>
    <w:tmpl w:val="999EE0E4"/>
    <w:lvl w:ilvl="0" w:tplc="4C92DC2A">
      <w:start w:val="1"/>
      <w:numFmt w:val="decimal"/>
      <w:lvlText w:val="%1."/>
      <w:lvlJc w:val="left"/>
      <w:pPr>
        <w:ind w:left="1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0C014">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C9B0C">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60644">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47D4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184254">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8C8C72">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2C398">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3AC378">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9315C"/>
    <w:multiLevelType w:val="hybridMultilevel"/>
    <w:tmpl w:val="B2F88720"/>
    <w:lvl w:ilvl="0" w:tplc="411418E0">
      <w:start w:val="18"/>
      <w:numFmt w:val="decimal"/>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CA0FA">
      <w:start w:val="1"/>
      <w:numFmt w:val="lowerLetter"/>
      <w:lvlText w:val="%2."/>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387456">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426A64">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019AC">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724F0E">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C2FE86">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6D8BA">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3C57BA">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AA27DF"/>
    <w:multiLevelType w:val="hybridMultilevel"/>
    <w:tmpl w:val="8F88BE7A"/>
    <w:lvl w:ilvl="0" w:tplc="C466F4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2A0444">
      <w:start w:val="1"/>
      <w:numFmt w:val="lowerLetter"/>
      <w:lvlText w:val="%2"/>
      <w:lvlJc w:val="left"/>
      <w:pPr>
        <w:ind w:left="1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F2259C">
      <w:start w:val="1"/>
      <w:numFmt w:val="lowerLetter"/>
      <w:lvlRestart w:val="0"/>
      <w:lvlText w:val="%3."/>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FCED96">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A86B6C">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8AEEE6">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E9DC">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20697E">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C26DA2">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41761C"/>
    <w:multiLevelType w:val="hybridMultilevel"/>
    <w:tmpl w:val="C2A8456C"/>
    <w:lvl w:ilvl="0" w:tplc="B9E4F8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24A30A">
      <w:start w:val="1"/>
      <w:numFmt w:val="lowerLetter"/>
      <w:lvlText w:val="%2"/>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58A918">
      <w:start w:val="1"/>
      <w:numFmt w:val="lowerLetter"/>
      <w:lvlRestart w:val="0"/>
      <w:lvlText w:val="%3."/>
      <w:lvlJc w:val="left"/>
      <w:pPr>
        <w:ind w:left="2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F0616C">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A11F8">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04E778">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64DEA4">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8B70C">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BC63F4">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F00C8A"/>
    <w:multiLevelType w:val="hybridMultilevel"/>
    <w:tmpl w:val="712888D6"/>
    <w:lvl w:ilvl="0" w:tplc="EEB2A3C2">
      <w:start w:val="1"/>
      <w:numFmt w:val="upperRoman"/>
      <w:pStyle w:val="berschrift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EC64681E">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C6D8E070">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A3546C1E">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58FAFA1A">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77A2DCBE">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E38289F4">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C11CC868">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B372B88E">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459121B9"/>
    <w:multiLevelType w:val="hybridMultilevel"/>
    <w:tmpl w:val="00704532"/>
    <w:lvl w:ilvl="0" w:tplc="E12266D4">
      <w:start w:val="7"/>
      <w:numFmt w:val="decimal"/>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EC7AF2">
      <w:start w:val="1"/>
      <w:numFmt w:val="lowerLetter"/>
      <w:lvlText w:val="%2"/>
      <w:lvlJc w:val="left"/>
      <w:pPr>
        <w:ind w:left="1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20302">
      <w:start w:val="1"/>
      <w:numFmt w:val="lowerRoman"/>
      <w:lvlText w:val="%3"/>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5E5C2E">
      <w:start w:val="1"/>
      <w:numFmt w:val="decimal"/>
      <w:lvlText w:val="%4"/>
      <w:lvlJc w:val="left"/>
      <w:pPr>
        <w:ind w:left="3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C1D9A">
      <w:start w:val="1"/>
      <w:numFmt w:val="lowerLetter"/>
      <w:lvlText w:val="%5"/>
      <w:lvlJc w:val="left"/>
      <w:pPr>
        <w:ind w:left="3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69984">
      <w:start w:val="1"/>
      <w:numFmt w:val="lowerRoman"/>
      <w:lvlText w:val="%6"/>
      <w:lvlJc w:val="left"/>
      <w:pPr>
        <w:ind w:left="4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8CE0A2">
      <w:start w:val="1"/>
      <w:numFmt w:val="decimal"/>
      <w:lvlText w:val="%7"/>
      <w:lvlJc w:val="left"/>
      <w:pPr>
        <w:ind w:left="5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2B7A8">
      <w:start w:val="1"/>
      <w:numFmt w:val="lowerLetter"/>
      <w:lvlText w:val="%8"/>
      <w:lvlJc w:val="left"/>
      <w:pPr>
        <w:ind w:left="5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2481FA">
      <w:start w:val="1"/>
      <w:numFmt w:val="lowerRoman"/>
      <w:lvlText w:val="%9"/>
      <w:lvlJc w:val="left"/>
      <w:pPr>
        <w:ind w:left="6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9537BF"/>
    <w:multiLevelType w:val="hybridMultilevel"/>
    <w:tmpl w:val="B5527ED8"/>
    <w:lvl w:ilvl="0" w:tplc="876E06C6">
      <w:start w:val="4"/>
      <w:numFmt w:val="decimal"/>
      <w:lvlText w:val="%1."/>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6781C">
      <w:start w:val="1"/>
      <w:numFmt w:val="lowerLetter"/>
      <w:lvlText w:val="%2"/>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32449C">
      <w:start w:val="1"/>
      <w:numFmt w:val="lowerRoman"/>
      <w:lvlText w:val="%3"/>
      <w:lvlJc w:val="left"/>
      <w:pPr>
        <w:ind w:left="2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AF698">
      <w:start w:val="1"/>
      <w:numFmt w:val="decimal"/>
      <w:lvlText w:val="%4"/>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EFCF4">
      <w:start w:val="1"/>
      <w:numFmt w:val="lowerLetter"/>
      <w:lvlText w:val="%5"/>
      <w:lvlJc w:val="left"/>
      <w:pPr>
        <w:ind w:left="3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28F0D4">
      <w:start w:val="1"/>
      <w:numFmt w:val="lowerRoman"/>
      <w:lvlText w:val="%6"/>
      <w:lvlJc w:val="left"/>
      <w:pPr>
        <w:ind w:left="4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DCD800">
      <w:start w:val="1"/>
      <w:numFmt w:val="decimal"/>
      <w:lvlText w:val="%7"/>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4541A">
      <w:start w:val="1"/>
      <w:numFmt w:val="lowerLetter"/>
      <w:lvlText w:val="%8"/>
      <w:lvlJc w:val="left"/>
      <w:pPr>
        <w:ind w:left="5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160E76">
      <w:start w:val="1"/>
      <w:numFmt w:val="lowerRoman"/>
      <w:lvlText w:val="%9"/>
      <w:lvlJc w:val="left"/>
      <w:pPr>
        <w:ind w:left="6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4E7EB2"/>
    <w:multiLevelType w:val="hybridMultilevel"/>
    <w:tmpl w:val="952E8FCA"/>
    <w:lvl w:ilvl="0" w:tplc="C99869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BA37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BC1C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A2E0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9ACD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12B1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E64D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AD3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CCA5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194EDB"/>
    <w:multiLevelType w:val="hybridMultilevel"/>
    <w:tmpl w:val="BE205D36"/>
    <w:lvl w:ilvl="0" w:tplc="368C1FFA">
      <w:start w:val="9"/>
      <w:numFmt w:val="decimal"/>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C5EB6">
      <w:start w:val="1"/>
      <w:numFmt w:val="lowerLetter"/>
      <w:lvlText w:val="%2"/>
      <w:lvlJc w:val="left"/>
      <w:pPr>
        <w:ind w:left="1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C3524">
      <w:start w:val="1"/>
      <w:numFmt w:val="lowerRoman"/>
      <w:lvlText w:val="%3"/>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EB6D2">
      <w:start w:val="1"/>
      <w:numFmt w:val="decimal"/>
      <w:lvlText w:val="%4"/>
      <w:lvlJc w:val="left"/>
      <w:pPr>
        <w:ind w:left="3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D18">
      <w:start w:val="1"/>
      <w:numFmt w:val="lowerLetter"/>
      <w:lvlText w:val="%5"/>
      <w:lvlJc w:val="left"/>
      <w:pPr>
        <w:ind w:left="3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60F4B2">
      <w:start w:val="1"/>
      <w:numFmt w:val="lowerRoman"/>
      <w:lvlText w:val="%6"/>
      <w:lvlJc w:val="left"/>
      <w:pPr>
        <w:ind w:left="4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2B89A">
      <w:start w:val="1"/>
      <w:numFmt w:val="decimal"/>
      <w:lvlText w:val="%7"/>
      <w:lvlJc w:val="left"/>
      <w:pPr>
        <w:ind w:left="5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80A81C">
      <w:start w:val="1"/>
      <w:numFmt w:val="lowerLetter"/>
      <w:lvlText w:val="%8"/>
      <w:lvlJc w:val="left"/>
      <w:pPr>
        <w:ind w:left="5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0A6EA2">
      <w:start w:val="1"/>
      <w:numFmt w:val="lowerRoman"/>
      <w:lvlText w:val="%9"/>
      <w:lvlJc w:val="left"/>
      <w:pPr>
        <w:ind w:left="6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CF4214"/>
    <w:multiLevelType w:val="hybridMultilevel"/>
    <w:tmpl w:val="660417C6"/>
    <w:lvl w:ilvl="0" w:tplc="79180872">
      <w:start w:val="1"/>
      <w:numFmt w:val="upperLetter"/>
      <w:lvlText w:val="%1"/>
      <w:lvlJc w:val="left"/>
      <w:pPr>
        <w:ind w:left="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F9E6702">
      <w:start w:val="1"/>
      <w:numFmt w:val="bullet"/>
      <w:lvlText w:val="-"/>
      <w:lvlJc w:val="left"/>
      <w:pPr>
        <w:ind w:left="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6CD0C4">
      <w:start w:val="1"/>
      <w:numFmt w:val="bullet"/>
      <w:lvlText w:val="▪"/>
      <w:lvlJc w:val="left"/>
      <w:pPr>
        <w:ind w:left="1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F4041C">
      <w:start w:val="1"/>
      <w:numFmt w:val="bullet"/>
      <w:lvlText w:val="•"/>
      <w:lvlJc w:val="left"/>
      <w:pPr>
        <w:ind w:left="2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6FE08">
      <w:start w:val="1"/>
      <w:numFmt w:val="bullet"/>
      <w:lvlText w:val="o"/>
      <w:lvlJc w:val="left"/>
      <w:pPr>
        <w:ind w:left="3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68FCAA">
      <w:start w:val="1"/>
      <w:numFmt w:val="bullet"/>
      <w:lvlText w:val="▪"/>
      <w:lvlJc w:val="left"/>
      <w:pPr>
        <w:ind w:left="3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9034E8">
      <w:start w:val="1"/>
      <w:numFmt w:val="bullet"/>
      <w:lvlText w:val="•"/>
      <w:lvlJc w:val="left"/>
      <w:pPr>
        <w:ind w:left="4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B624E4">
      <w:start w:val="1"/>
      <w:numFmt w:val="bullet"/>
      <w:lvlText w:val="o"/>
      <w:lvlJc w:val="left"/>
      <w:pPr>
        <w:ind w:left="5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BCA46A">
      <w:start w:val="1"/>
      <w:numFmt w:val="bullet"/>
      <w:lvlText w:val="▪"/>
      <w:lvlJc w:val="left"/>
      <w:pPr>
        <w:ind w:left="5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036FF2"/>
    <w:multiLevelType w:val="hybridMultilevel"/>
    <w:tmpl w:val="BD727888"/>
    <w:lvl w:ilvl="0" w:tplc="6DFA8642">
      <w:start w:val="5"/>
      <w:numFmt w:val="upperLetter"/>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698D7FE">
      <w:start w:val="1"/>
      <w:numFmt w:val="lowerLetter"/>
      <w:lvlText w:val="%2"/>
      <w:lvlJc w:val="left"/>
      <w:pPr>
        <w:ind w:left="1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6A2F1AC">
      <w:start w:val="1"/>
      <w:numFmt w:val="lowerRoman"/>
      <w:lvlText w:val="%3"/>
      <w:lvlJc w:val="left"/>
      <w:pPr>
        <w:ind w:left="1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B45304">
      <w:start w:val="1"/>
      <w:numFmt w:val="decimal"/>
      <w:lvlText w:val="%4"/>
      <w:lvlJc w:val="left"/>
      <w:pPr>
        <w:ind w:left="2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3129B90">
      <w:start w:val="1"/>
      <w:numFmt w:val="lowerLetter"/>
      <w:lvlText w:val="%5"/>
      <w:lvlJc w:val="left"/>
      <w:pPr>
        <w:ind w:left="3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178511C">
      <w:start w:val="1"/>
      <w:numFmt w:val="lowerRoman"/>
      <w:lvlText w:val="%6"/>
      <w:lvlJc w:val="left"/>
      <w:pPr>
        <w:ind w:left="3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C6E6C4">
      <w:start w:val="1"/>
      <w:numFmt w:val="decimal"/>
      <w:lvlText w:val="%7"/>
      <w:lvlJc w:val="left"/>
      <w:pPr>
        <w:ind w:left="46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1BA755C">
      <w:start w:val="1"/>
      <w:numFmt w:val="lowerLetter"/>
      <w:lvlText w:val="%8"/>
      <w:lvlJc w:val="left"/>
      <w:pPr>
        <w:ind w:left="54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A524330">
      <w:start w:val="1"/>
      <w:numFmt w:val="lowerRoman"/>
      <w:lvlText w:val="%9"/>
      <w:lvlJc w:val="left"/>
      <w:pPr>
        <w:ind w:left="61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E8252A1"/>
    <w:multiLevelType w:val="hybridMultilevel"/>
    <w:tmpl w:val="48A8DBDA"/>
    <w:lvl w:ilvl="0" w:tplc="BD282C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F2DF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8EEC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BE4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2CC8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E26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FE61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EAA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32B7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5A0D16"/>
    <w:multiLevelType w:val="hybridMultilevel"/>
    <w:tmpl w:val="56CEAA5A"/>
    <w:lvl w:ilvl="0" w:tplc="BDD4EBB6">
      <w:start w:val="13"/>
      <w:numFmt w:val="decimal"/>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69B2C">
      <w:start w:val="1"/>
      <w:numFmt w:val="lowerLetter"/>
      <w:lvlText w:val="%2"/>
      <w:lvlJc w:val="left"/>
      <w:pPr>
        <w:ind w:left="1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1C5586">
      <w:start w:val="1"/>
      <w:numFmt w:val="lowerRoman"/>
      <w:lvlText w:val="%3"/>
      <w:lvlJc w:val="left"/>
      <w:pPr>
        <w:ind w:left="2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629C1A">
      <w:start w:val="1"/>
      <w:numFmt w:val="decimal"/>
      <w:lvlText w:val="%4"/>
      <w:lvlJc w:val="left"/>
      <w:pPr>
        <w:ind w:left="3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64262E">
      <w:start w:val="1"/>
      <w:numFmt w:val="lowerLetter"/>
      <w:lvlText w:val="%5"/>
      <w:lvlJc w:val="left"/>
      <w:pPr>
        <w:ind w:left="3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3C47C8">
      <w:start w:val="1"/>
      <w:numFmt w:val="lowerRoman"/>
      <w:lvlText w:val="%6"/>
      <w:lvlJc w:val="left"/>
      <w:pPr>
        <w:ind w:left="4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A8034C">
      <w:start w:val="1"/>
      <w:numFmt w:val="decimal"/>
      <w:lvlText w:val="%7"/>
      <w:lvlJc w:val="left"/>
      <w:pPr>
        <w:ind w:left="5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82FC2">
      <w:start w:val="1"/>
      <w:numFmt w:val="lowerLetter"/>
      <w:lvlText w:val="%8"/>
      <w:lvlJc w:val="left"/>
      <w:pPr>
        <w:ind w:left="5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726E8E">
      <w:start w:val="1"/>
      <w:numFmt w:val="lowerRoman"/>
      <w:lvlText w:val="%9"/>
      <w:lvlJc w:val="left"/>
      <w:pPr>
        <w:ind w:left="6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35531907">
    <w:abstractNumId w:val="0"/>
  </w:num>
  <w:num w:numId="2" w16cid:durableId="1128815514">
    <w:abstractNumId w:val="6"/>
  </w:num>
  <w:num w:numId="3" w16cid:durableId="1229419930">
    <w:abstractNumId w:val="5"/>
  </w:num>
  <w:num w:numId="4" w16cid:durableId="1169560403">
    <w:abstractNumId w:val="8"/>
  </w:num>
  <w:num w:numId="5" w16cid:durableId="429204324">
    <w:abstractNumId w:val="12"/>
  </w:num>
  <w:num w:numId="6" w16cid:durableId="1496189998">
    <w:abstractNumId w:val="1"/>
  </w:num>
  <w:num w:numId="7" w16cid:durableId="176428397">
    <w:abstractNumId w:val="2"/>
  </w:num>
  <w:num w:numId="8" w16cid:durableId="1111899589">
    <w:abstractNumId w:val="3"/>
  </w:num>
  <w:num w:numId="9" w16cid:durableId="342784126">
    <w:abstractNumId w:val="7"/>
  </w:num>
  <w:num w:numId="10" w16cid:durableId="113258685">
    <w:abstractNumId w:val="11"/>
  </w:num>
  <w:num w:numId="11" w16cid:durableId="972058737">
    <w:abstractNumId w:val="9"/>
  </w:num>
  <w:num w:numId="12" w16cid:durableId="428623034">
    <w:abstractNumId w:val="10"/>
  </w:num>
  <w:num w:numId="13" w16cid:durableId="248120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9F"/>
    <w:rsid w:val="000A5366"/>
    <w:rsid w:val="00600527"/>
    <w:rsid w:val="00A12707"/>
    <w:rsid w:val="00C2049F"/>
    <w:rsid w:val="00C75538"/>
    <w:rsid w:val="00CD3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BA83"/>
  <w15:docId w15:val="{D4F8EF36-9DD0-48E9-8D0F-2E68CF8B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69" w:lineRule="auto"/>
      <w:ind w:left="1261" w:hanging="370"/>
      <w:jc w:val="both"/>
    </w:pPr>
    <w:rPr>
      <w:rFonts w:ascii="Arial" w:eastAsia="Arial" w:hAnsi="Arial" w:cs="Arial"/>
      <w:color w:val="000000"/>
    </w:rPr>
  </w:style>
  <w:style w:type="paragraph" w:styleId="berschrift1">
    <w:name w:val="heading 1"/>
    <w:next w:val="Standard"/>
    <w:link w:val="berschrift1Zchn"/>
    <w:uiPriority w:val="9"/>
    <w:qFormat/>
    <w:pPr>
      <w:keepNext/>
      <w:keepLines/>
      <w:numPr>
        <w:numId w:val="13"/>
      </w:numPr>
      <w:spacing w:after="196"/>
      <w:ind w:left="901" w:hanging="10"/>
      <w:outlineLvl w:val="0"/>
    </w:pPr>
    <w:rPr>
      <w:rFonts w:ascii="Arial" w:eastAsia="Arial" w:hAnsi="Arial" w:cs="Arial"/>
      <w:b/>
      <w:color w:val="000000"/>
      <w:sz w:val="32"/>
    </w:rPr>
  </w:style>
  <w:style w:type="paragraph" w:styleId="berschrift2">
    <w:name w:val="heading 2"/>
    <w:next w:val="Standard"/>
    <w:link w:val="berschrift2Zchn"/>
    <w:uiPriority w:val="9"/>
    <w:unhideWhenUsed/>
    <w:qFormat/>
    <w:pPr>
      <w:keepNext/>
      <w:keepLines/>
      <w:spacing w:after="196"/>
      <w:ind w:left="901" w:hanging="10"/>
      <w:outlineLvl w:val="1"/>
    </w:pPr>
    <w:rPr>
      <w:rFonts w:ascii="Arial" w:eastAsia="Arial" w:hAnsi="Arial" w:cs="Arial"/>
      <w:b/>
      <w:color w:val="000000"/>
      <w:sz w:val="32"/>
    </w:rPr>
  </w:style>
  <w:style w:type="paragraph" w:styleId="berschrift3">
    <w:name w:val="heading 3"/>
    <w:next w:val="Standard"/>
    <w:link w:val="berschrift3Zchn"/>
    <w:uiPriority w:val="9"/>
    <w:unhideWhenUsed/>
    <w:qFormat/>
    <w:pPr>
      <w:keepNext/>
      <w:keepLines/>
      <w:spacing w:after="272"/>
      <w:ind w:left="901" w:hanging="10"/>
      <w:outlineLvl w:val="2"/>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2"/>
    </w:rPr>
  </w:style>
  <w:style w:type="paragraph" w:customStyle="1" w:styleId="footnotedescription">
    <w:name w:val="footnote description"/>
    <w:next w:val="Standard"/>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berschrift2Zchn">
    <w:name w:val="Überschrift 2 Zchn"/>
    <w:link w:val="berschrift2"/>
    <w:rPr>
      <w:rFonts w:ascii="Arial" w:eastAsia="Arial" w:hAnsi="Arial" w:cs="Arial"/>
      <w:b/>
      <w:color w:val="000000"/>
      <w:sz w:val="32"/>
    </w:rPr>
  </w:style>
  <w:style w:type="character" w:customStyle="1" w:styleId="berschrift1Zchn">
    <w:name w:val="Überschrift 1 Zchn"/>
    <w:link w:val="berschrift1"/>
    <w:rPr>
      <w:rFonts w:ascii="Arial" w:eastAsia="Arial" w:hAnsi="Arial" w:cs="Arial"/>
      <w:b/>
      <w:color w:val="000000"/>
      <w:sz w:val="32"/>
    </w:rPr>
  </w:style>
  <w:style w:type="paragraph" w:styleId="Verzeichnis1">
    <w:name w:val="toc 1"/>
    <w:hidden/>
    <w:pPr>
      <w:spacing w:after="108" w:line="269" w:lineRule="auto"/>
      <w:ind w:left="906" w:right="1087"/>
      <w:jc w:val="both"/>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esma50-157-2403_cloud_guidelines.pdf" TargetMode="External"/><Relationship Id="rId1" Type="http://schemas.openxmlformats.org/officeDocument/2006/relationships/hyperlink" Target="https://www.esma.europa.eu/sites/default/files/library/esma50-157-2403_cloud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4B6E-16AA-4323-B5E7-B0FD50BF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2783</Words>
  <Characters>17537</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Michael</dc:creator>
  <cp:keywords/>
  <cp:lastModifiedBy>Bailey Michael</cp:lastModifiedBy>
  <cp:revision>2</cp:revision>
  <dcterms:created xsi:type="dcterms:W3CDTF">2023-06-30T11:35:00Z</dcterms:created>
  <dcterms:modified xsi:type="dcterms:W3CDTF">2023-06-30T11:35:00Z</dcterms:modified>
</cp:coreProperties>
</file>